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0B" w:rsidRPr="00D309BE" w:rsidRDefault="00F27A0B" w:rsidP="00511E3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511E34" w:rsidRDefault="00F27A0B" w:rsidP="00511E3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C43CE4" w:rsidRPr="004024F7" w:rsidRDefault="00C43CE4" w:rsidP="00511E3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  <w:r w:rsidRPr="004024F7">
        <w:rPr>
          <w:rFonts w:ascii="GHEA Grapalat" w:hAnsi="GHEA Grapalat"/>
          <w:b/>
          <w:color w:val="000000" w:themeColor="text1"/>
          <w:sz w:val="40"/>
          <w:szCs w:val="40"/>
        </w:rPr>
        <w:t>ՀԱՇՎԵՏՎՈՒԹՅՈՒՆ</w:t>
      </w:r>
    </w:p>
    <w:p w:rsidR="00F94FE3" w:rsidRPr="004024F7" w:rsidRDefault="00F94FE3" w:rsidP="00511E3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C43CE4" w:rsidRPr="004024F7" w:rsidRDefault="007A3929" w:rsidP="00511E3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4024F7">
        <w:rPr>
          <w:rFonts w:ascii="GHEA Grapalat" w:hAnsi="GHEA Grapalat"/>
          <w:color w:val="000000" w:themeColor="text1"/>
          <w:sz w:val="28"/>
          <w:szCs w:val="28"/>
        </w:rPr>
        <w:t xml:space="preserve">2020 </w:t>
      </w:r>
      <w:r w:rsidRPr="004024F7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ԹՎԱԿԱՆԻ ԸՆԹԱՑՔՈՒՄ </w:t>
      </w:r>
      <w:r w:rsidR="00B67001" w:rsidRPr="004024F7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ՀԱՅԱՍՏԱՆԻ ՀԱՆՐԱՊԵՏՈՒԹՅԱՆ ԱԶԳԱՅԻՆ ԺՈՂՈՎԻ </w:t>
      </w:r>
      <w:r w:rsidR="00C43CE4" w:rsidRPr="004024F7">
        <w:rPr>
          <w:rFonts w:ascii="GHEA Grapalat" w:hAnsi="GHEA Grapalat"/>
          <w:color w:val="000000" w:themeColor="text1"/>
          <w:sz w:val="28"/>
          <w:szCs w:val="28"/>
        </w:rPr>
        <w:t xml:space="preserve">ԲՅՈՒՋԵՏԱՅԻՆ ԳՐԱՍԵՆՅԱԿԻ ԿԱՏԱՐԱԾ ԱՇԽԱՏԱՆՔՆԵՐԻ ՎԵՐԱԲԵՐՅԱԼ </w:t>
      </w:r>
    </w:p>
    <w:p w:rsidR="00C43CE4" w:rsidRPr="004024F7" w:rsidRDefault="00C43CE4" w:rsidP="00511E3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43CE4" w:rsidRPr="004024F7" w:rsidRDefault="00D443BC" w:rsidP="00511E34">
      <w:pPr>
        <w:spacing w:after="0"/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4024F7">
        <w:rPr>
          <w:noProof/>
          <w:color w:val="000000" w:themeColor="text1"/>
        </w:rPr>
        <w:drawing>
          <wp:inline distT="0" distB="0" distL="0" distR="0" wp14:anchorId="634BD4F3" wp14:editId="6F356ABB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4" w:rsidRPr="004024F7" w:rsidRDefault="006A70CA" w:rsidP="00511E34">
      <w:pPr>
        <w:spacing w:after="0"/>
        <w:rPr>
          <w:rFonts w:ascii="GHEA Grapalat" w:hAnsi="GHEA Grapalat"/>
          <w:color w:val="000000" w:themeColor="text1"/>
          <w:sz w:val="56"/>
          <w:szCs w:val="56"/>
        </w:rPr>
      </w:pPr>
      <w:r w:rsidRPr="004024F7">
        <w:rPr>
          <w:rFonts w:ascii="GHEA Grapalat" w:hAnsi="GHEA Grapalat"/>
          <w:color w:val="000000" w:themeColor="text1"/>
          <w:sz w:val="56"/>
          <w:szCs w:val="56"/>
        </w:rPr>
        <w:t xml:space="preserve">                          </w:t>
      </w:r>
      <w:r w:rsidR="00D46ED5" w:rsidRPr="004024F7">
        <w:rPr>
          <w:rFonts w:ascii="GHEA Grapalat" w:hAnsi="GHEA Grapalat"/>
          <w:color w:val="000000" w:themeColor="text1"/>
          <w:sz w:val="56"/>
          <w:szCs w:val="56"/>
        </w:rPr>
        <w:t>ԱԺԲԳ</w:t>
      </w:r>
    </w:p>
    <w:p w:rsidR="00C43CE4" w:rsidRPr="004024F7" w:rsidRDefault="00C43CE4" w:rsidP="00511E3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4024F7" w:rsidRDefault="00C43CE4" w:rsidP="00511E3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4024F7" w:rsidRDefault="00D46ED5" w:rsidP="00511E3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4024F7" w:rsidRDefault="00D46ED5" w:rsidP="00511E3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4024F7" w:rsidRDefault="00D46ED5" w:rsidP="00511E3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4024F7" w:rsidRDefault="00D46ED5" w:rsidP="00511E3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4024F7" w:rsidRDefault="00C43CE4" w:rsidP="00511E34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/>
          <w:color w:val="000000" w:themeColor="text1"/>
          <w:sz w:val="24"/>
          <w:szCs w:val="24"/>
        </w:rPr>
        <w:t>ԵՐԵՎԱՆ-20</w:t>
      </w:r>
      <w:r w:rsidR="003E59D7" w:rsidRPr="004024F7">
        <w:rPr>
          <w:rFonts w:ascii="GHEA Grapalat" w:hAnsi="GHEA Grapalat"/>
          <w:color w:val="000000" w:themeColor="text1"/>
          <w:sz w:val="24"/>
          <w:szCs w:val="24"/>
        </w:rPr>
        <w:t>2</w:t>
      </w:r>
      <w:r w:rsidR="007A3929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</w:p>
    <w:p w:rsidR="00F27A0B" w:rsidRPr="004024F7" w:rsidRDefault="00F27A0B" w:rsidP="00511E3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4024F7" w:rsidRDefault="00F27A0B" w:rsidP="00511E3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D46ED5" w:rsidRPr="004024F7" w:rsidRDefault="00D46ED5" w:rsidP="00511E3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4024F7" w:rsidRDefault="00F27A0B" w:rsidP="00511E3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734AB" w:rsidRPr="004024F7" w:rsidRDefault="00F734AB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F734AB" w:rsidRPr="004024F7" w:rsidRDefault="00F734AB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4024F7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4024F7">
        <w:rPr>
          <w:rFonts w:ascii="GHEA Grapalat" w:hAnsi="GHEA Grapalat" w:cs="Arial Unicode"/>
          <w:b/>
          <w:color w:val="000000" w:themeColor="text1"/>
          <w:lang w:eastAsia="ru-RU"/>
        </w:rPr>
        <w:t>ԲՈՎԱՆԴԱԿՈՒԹՅՈՒՆ</w:t>
      </w:r>
    </w:p>
    <w:p w:rsidR="00CC7F07" w:rsidRPr="004024F7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4024F7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554B9B" w:rsidRPr="004024F7" w:rsidRDefault="00554B9B" w:rsidP="00D04612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4024F7">
        <w:rPr>
          <w:rFonts w:ascii="GHEA Grapalat" w:hAnsi="GHEA Grapalat" w:cs="Arial Unicode"/>
          <w:b/>
          <w:color w:val="000000" w:themeColor="text1"/>
          <w:lang w:eastAsia="ru-RU"/>
        </w:rPr>
        <w:t>ՆԱԽԱԲԱՆ……………………………………………………………………………………………….3</w:t>
      </w:r>
    </w:p>
    <w:p w:rsidR="00554B9B" w:rsidRPr="004024F7" w:rsidRDefault="00554B9B" w:rsidP="00D04612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proofErr w:type="gramStart"/>
      <w:r w:rsidRPr="004024F7">
        <w:rPr>
          <w:rFonts w:ascii="GHEA Grapalat" w:hAnsi="GHEA Grapalat" w:cs="Arial Unicode"/>
          <w:b/>
          <w:color w:val="000000" w:themeColor="text1"/>
          <w:lang w:eastAsia="ru-RU"/>
        </w:rPr>
        <w:t>ԳՈՐԾՈՒՆԵՈՒԹՅՈՒՆ..</w:t>
      </w:r>
      <w:proofErr w:type="gramEnd"/>
      <w:r w:rsidRPr="004024F7">
        <w:rPr>
          <w:rFonts w:ascii="GHEA Grapalat" w:hAnsi="GHEA Grapalat" w:cs="Arial Unicode"/>
          <w:b/>
          <w:color w:val="000000" w:themeColor="text1"/>
          <w:lang w:eastAsia="ru-RU"/>
        </w:rPr>
        <w:t>………………………………………………………………………………3</w:t>
      </w:r>
    </w:p>
    <w:p w:rsidR="00554B9B" w:rsidRPr="004024F7" w:rsidRDefault="00554B9B" w:rsidP="00D04612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Ինքնաշխատ գործառույթների իրականացում</w:t>
      </w:r>
      <w:r w:rsidRPr="004024F7">
        <w:rPr>
          <w:rFonts w:ascii="Cambria Math" w:eastAsia="Times New Roman" w:hAnsi="Cambria Math" w:cs="Arial Unicode"/>
          <w:b/>
          <w:color w:val="000000" w:themeColor="text1"/>
          <w:sz w:val="24"/>
          <w:szCs w:val="24"/>
          <w:lang w:val="hy-AM" w:eastAsia="ru-RU"/>
        </w:rPr>
        <w:t>․․․․․․․․․․․․․․․․․․․․․․․․․․․․․․․․․․․․․․․․․․․․․․․․․․․․․․․․․․․․․․․․․․․․․․․․</w:t>
      </w:r>
      <w:r w:rsidRPr="004024F7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3</w:t>
      </w:r>
    </w:p>
    <w:p w:rsidR="00554B9B" w:rsidRPr="004024F7" w:rsidRDefault="00554B9B" w:rsidP="00D04612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Հարցումների հիման վրա տեղեկանքների և աջակցության տրամադրում</w:t>
      </w:r>
      <w:r w:rsidRPr="004024F7">
        <w:rPr>
          <w:rFonts w:ascii="Cambria Math" w:eastAsia="Times New Roman" w:hAnsi="Cambria Math" w:cs="Arial Unicode"/>
          <w:b/>
          <w:color w:val="000000" w:themeColor="text1"/>
          <w:sz w:val="24"/>
          <w:szCs w:val="24"/>
          <w:lang w:val="hy-AM" w:eastAsia="ru-RU"/>
        </w:rPr>
        <w:t>․․․․․․․</w:t>
      </w:r>
      <w:r w:rsidRPr="004024F7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.3</w:t>
      </w:r>
    </w:p>
    <w:p w:rsidR="00554B9B" w:rsidRPr="004024F7" w:rsidRDefault="00554B9B" w:rsidP="00D04612">
      <w:pPr>
        <w:pStyle w:val="NormalWeb"/>
        <w:numPr>
          <w:ilvl w:val="1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proofErr w:type="spellStart"/>
      <w:r w:rsidRPr="004024F7">
        <w:rPr>
          <w:rFonts w:ascii="GHEA Grapalat" w:hAnsi="GHEA Grapalat"/>
          <w:b/>
          <w:color w:val="000000" w:themeColor="text1"/>
        </w:rPr>
        <w:t>Ազգային</w:t>
      </w:r>
      <w:proofErr w:type="spellEnd"/>
      <w:r w:rsidRPr="004024F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4024F7">
        <w:rPr>
          <w:rFonts w:ascii="GHEA Grapalat" w:hAnsi="GHEA Grapalat"/>
          <w:b/>
          <w:color w:val="000000" w:themeColor="text1"/>
        </w:rPr>
        <w:t>ժողովի</w:t>
      </w:r>
      <w:proofErr w:type="spellEnd"/>
      <w:r w:rsidRPr="004024F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4024F7">
        <w:rPr>
          <w:rFonts w:ascii="GHEA Grapalat" w:hAnsi="GHEA Grapalat"/>
          <w:b/>
          <w:color w:val="000000" w:themeColor="text1"/>
        </w:rPr>
        <w:t>կարողությունների</w:t>
      </w:r>
      <w:proofErr w:type="spellEnd"/>
      <w:r w:rsidRPr="004024F7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4024F7">
        <w:rPr>
          <w:rFonts w:ascii="GHEA Grapalat" w:hAnsi="GHEA Grapalat"/>
          <w:b/>
          <w:color w:val="000000" w:themeColor="text1"/>
        </w:rPr>
        <w:t>զարգացում</w:t>
      </w:r>
      <w:proofErr w:type="spellEnd"/>
      <w:r w:rsidRPr="004024F7">
        <w:rPr>
          <w:rFonts w:ascii="GHEA Grapalat" w:hAnsi="GHEA Grapalat"/>
          <w:b/>
          <w:color w:val="000000" w:themeColor="text1"/>
        </w:rPr>
        <w:t>…………………………………….</w:t>
      </w:r>
      <w:r w:rsidR="008967CA">
        <w:rPr>
          <w:rFonts w:ascii="GHEA Grapalat" w:hAnsi="GHEA Grapalat"/>
          <w:b/>
          <w:color w:val="000000" w:themeColor="text1"/>
        </w:rPr>
        <w:t>8</w:t>
      </w:r>
    </w:p>
    <w:p w:rsidR="00554B9B" w:rsidRPr="004024F7" w:rsidRDefault="00554B9B" w:rsidP="00D04612">
      <w:pPr>
        <w:pStyle w:val="NormalWeb"/>
        <w:numPr>
          <w:ilvl w:val="1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4024F7">
        <w:rPr>
          <w:rFonts w:ascii="GHEA Grapalat" w:hAnsi="GHEA Grapalat"/>
          <w:b/>
          <w:color w:val="000000" w:themeColor="text1"/>
          <w:lang w:val="hy-AM"/>
        </w:rPr>
        <w:t>Այլ աշխատանքներ</w:t>
      </w:r>
      <w:r w:rsidR="008967CA">
        <w:rPr>
          <w:rFonts w:ascii="GHEA Grapalat" w:hAnsi="GHEA Grapalat"/>
          <w:b/>
          <w:color w:val="000000" w:themeColor="text1"/>
        </w:rPr>
        <w:t>.</w:t>
      </w:r>
      <w:r w:rsidRPr="004024F7">
        <w:rPr>
          <w:rFonts w:ascii="Cambria Math" w:hAnsi="Cambria Math"/>
          <w:b/>
          <w:color w:val="000000" w:themeColor="text1"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 w:rsidRPr="004024F7">
        <w:rPr>
          <w:rFonts w:ascii="GHEA Grapalat" w:hAnsi="GHEA Grapalat"/>
          <w:b/>
          <w:color w:val="000000" w:themeColor="text1"/>
          <w:lang w:val="hy-AM"/>
        </w:rPr>
        <w:t>………………………………………..</w:t>
      </w:r>
      <w:r w:rsidR="008967CA">
        <w:rPr>
          <w:rFonts w:ascii="GHEA Grapalat" w:hAnsi="GHEA Grapalat"/>
          <w:b/>
          <w:color w:val="000000" w:themeColor="text1"/>
        </w:rPr>
        <w:t>8</w:t>
      </w:r>
    </w:p>
    <w:p w:rsidR="00AD0F43" w:rsidRPr="004024F7" w:rsidRDefault="00AD0F43" w:rsidP="00511E34">
      <w:pPr>
        <w:pStyle w:val="NormalWeb"/>
        <w:spacing w:before="0" w:beforeAutospacing="0" w:after="0" w:afterAutospacing="0" w:line="276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AD0F43" w:rsidRPr="004024F7" w:rsidRDefault="00AD0F43" w:rsidP="00511E34">
      <w:pPr>
        <w:pStyle w:val="NormalWeb"/>
        <w:spacing w:before="0" w:beforeAutospacing="0" w:after="0" w:afterAutospacing="0" w:line="276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</w:p>
    <w:p w:rsidR="00CC7F07" w:rsidRPr="004024F7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4024F7" w:rsidRDefault="00B64F95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4024F7" w:rsidRDefault="00B64F95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4024F7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4024F7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4024F7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821D7D" w:rsidRPr="004024F7" w:rsidRDefault="00821D7D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4024F7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4024F7" w:rsidRDefault="00CC7F07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Pr="004024F7" w:rsidRDefault="00B67001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Pr="004024F7" w:rsidRDefault="00B67001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Pr="004024F7" w:rsidRDefault="00B67001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3334BC" w:rsidRPr="004024F7" w:rsidRDefault="003334BC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Pr="004024F7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Pr="004024F7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Pr="004024F7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Pr="004024F7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Pr="004024F7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511E34" w:rsidRPr="004024F7" w:rsidRDefault="00511E34" w:rsidP="00511E3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476EB2" w:rsidRPr="004024F7" w:rsidRDefault="00476EB2" w:rsidP="007F394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  <w:r w:rsidRPr="004024F7">
        <w:rPr>
          <w:rFonts w:ascii="GHEA Grapalat" w:hAnsi="GHEA Grapalat" w:cs="Arial Unicode"/>
          <w:b/>
          <w:color w:val="000000" w:themeColor="text1"/>
          <w:lang w:val="hy-AM" w:eastAsia="ru-RU"/>
        </w:rPr>
        <w:lastRenderedPageBreak/>
        <w:t>ՆԱԽԱԲԱՆ</w:t>
      </w:r>
    </w:p>
    <w:p w:rsidR="00476EB2" w:rsidRPr="004024F7" w:rsidRDefault="00476EB2" w:rsidP="007F3941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color w:val="000000" w:themeColor="text1"/>
          <w:sz w:val="16"/>
          <w:szCs w:val="16"/>
          <w:lang w:val="hy-AM" w:eastAsia="ru-RU"/>
        </w:rPr>
      </w:pPr>
    </w:p>
    <w:p w:rsidR="00F9019C" w:rsidRPr="004024F7" w:rsidRDefault="00821D7D" w:rsidP="007F3941">
      <w:pPr>
        <w:spacing w:after="0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Հայաստանի Հանրապետության Ազգային ժողովի բ</w:t>
      </w:r>
      <w:r w:rsidR="00F9019C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յուջետային գրասենյակը</w:t>
      </w:r>
      <w:r w:rsidR="006F67EE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(այսուհետ՝ Բյուջետային գրասենյակ)</w:t>
      </w:r>
      <w:r w:rsidR="00F9019C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0112F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հաշվետու</w:t>
      </w:r>
      <w:r w:rsidR="00B974A1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0112F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ժամանակահատվածում</w:t>
      </w:r>
      <w:r w:rsidR="00B974A1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92EC8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(</w:t>
      </w:r>
      <w:r w:rsidR="007A3929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08․01</w:t>
      </w:r>
      <w:r w:rsidR="00692EC8" w:rsidRPr="004024F7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692EC8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2020</w:t>
      </w:r>
      <w:r w:rsidR="00B974A1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թ.-3</w:t>
      </w:r>
      <w:r w:rsidR="00F734AB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0</w:t>
      </w:r>
      <w:r w:rsidR="003C78A5" w:rsidRPr="004024F7">
        <w:rPr>
          <w:rFonts w:ascii="Cambria Math" w:eastAsia="Times New Roman" w:hAnsi="Cambria Math" w:cs="Arial Unicode"/>
          <w:color w:val="000000" w:themeColor="text1"/>
          <w:sz w:val="24"/>
          <w:szCs w:val="24"/>
          <w:lang w:val="hy-AM" w:eastAsia="ru-RU"/>
        </w:rPr>
        <w:t>․</w:t>
      </w:r>
      <w:r w:rsidR="007A3929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12</w:t>
      </w:r>
      <w:r w:rsidR="003C78A5" w:rsidRPr="004024F7">
        <w:rPr>
          <w:rFonts w:ascii="Cambria Math" w:eastAsia="Times New Roman" w:hAnsi="Cambria Math" w:cs="Arial Unicode"/>
          <w:color w:val="000000" w:themeColor="text1"/>
          <w:sz w:val="24"/>
          <w:szCs w:val="24"/>
          <w:lang w:val="hy-AM" w:eastAsia="ru-RU"/>
        </w:rPr>
        <w:t>․</w:t>
      </w:r>
      <w:r w:rsidR="00B974A1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</w:t>
      </w:r>
      <w:r w:rsidR="00692EC8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</w:t>
      </w:r>
      <w:r w:rsidR="00B974A1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թ) </w:t>
      </w:r>
      <w:r w:rsidR="00F9019C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</w:t>
      </w:r>
      <w:r w:rsidR="00693F9C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C102E6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այլ </w:t>
      </w:r>
      <w:r w:rsidR="00693F9C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փորձագետներ` </w:t>
      </w:r>
      <w:r w:rsidR="00F9019C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Աշոտ Եղիազարյան</w:t>
      </w:r>
      <w:r w:rsidR="00F672B4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և Աշոտ Ավետիսյան</w:t>
      </w:r>
      <w:r w:rsidR="00F9019C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:</w:t>
      </w:r>
    </w:p>
    <w:p w:rsidR="00585A2B" w:rsidRPr="004024F7" w:rsidRDefault="00585A2B" w:rsidP="007F3941">
      <w:pPr>
        <w:spacing w:after="0"/>
        <w:ind w:firstLine="375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գրասենյակի </w:t>
      </w:r>
      <w:r w:rsidR="00B00136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կողմից </w:t>
      </w:r>
      <w:r w:rsidR="00692EC8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2020</w:t>
      </w:r>
      <w:r w:rsidR="00F734AB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692EC8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ընթացքում </w:t>
      </w:r>
      <w:r w:rsidR="00B00136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կատարված</w:t>
      </w: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աշխատանքների վերաբերյալ հաշվետվությունը կազմվել է Ազգային ժողովի աշխատակարգի 120-րդ կետի պահանջներից ելնելով:</w:t>
      </w:r>
    </w:p>
    <w:p w:rsidR="00324B95" w:rsidRPr="004024F7" w:rsidRDefault="00324B95" w:rsidP="007F3941">
      <w:pPr>
        <w:spacing w:after="0"/>
        <w:jc w:val="center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lang w:val="hy-AM" w:eastAsia="ru-RU"/>
        </w:rPr>
      </w:pPr>
    </w:p>
    <w:p w:rsidR="001F0A9B" w:rsidRPr="004024F7" w:rsidRDefault="001F0A9B" w:rsidP="007F3941">
      <w:pPr>
        <w:spacing w:after="0"/>
        <w:jc w:val="center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ԳՈՐԾՈՒՆԵՈՒԹՅՈՒՆ</w:t>
      </w:r>
    </w:p>
    <w:p w:rsidR="00CE4AAC" w:rsidRPr="004024F7" w:rsidRDefault="00CE4AAC" w:rsidP="007F3941">
      <w:pPr>
        <w:pStyle w:val="ListParagraph"/>
        <w:spacing w:after="0"/>
        <w:jc w:val="both"/>
        <w:rPr>
          <w:rFonts w:ascii="GHEA Grapalat" w:hAnsi="GHEA Grapalat"/>
          <w:color w:val="000000" w:themeColor="text1"/>
          <w:sz w:val="2"/>
          <w:szCs w:val="2"/>
          <w:lang w:val="hy-AM"/>
        </w:rPr>
      </w:pPr>
    </w:p>
    <w:p w:rsidR="00F734AB" w:rsidRPr="004024F7" w:rsidRDefault="00F734AB" w:rsidP="007F3941">
      <w:pPr>
        <w:pStyle w:val="ListParagraph"/>
        <w:spacing w:after="0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F734AB" w:rsidRPr="004024F7" w:rsidRDefault="00F734AB" w:rsidP="007F3941">
      <w:pPr>
        <w:spacing w:after="0"/>
        <w:ind w:firstLine="720"/>
        <w:jc w:val="center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Arial Unicode"/>
          <w:b/>
          <w:i/>
          <w:color w:val="000000" w:themeColor="text1"/>
          <w:sz w:val="24"/>
          <w:szCs w:val="24"/>
          <w:lang w:val="hy-AM" w:eastAsia="ru-RU"/>
        </w:rPr>
        <w:t xml:space="preserve">Ինքնաշխատ գործառույթների իրականացում  </w:t>
      </w: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(Գործառույթներ որոնք իրականացվում են իմպերատիվ՝ իրավական ակտերով սահմանված դեպքերում և ժամկետներում, անկախ հարցման առկայության)</w:t>
      </w:r>
    </w:p>
    <w:p w:rsidR="00F734AB" w:rsidRPr="004024F7" w:rsidRDefault="00F734AB" w:rsidP="007F3941">
      <w:pPr>
        <w:spacing w:after="0"/>
        <w:ind w:firstLine="375"/>
        <w:jc w:val="both"/>
        <w:rPr>
          <w:rFonts w:ascii="GHEA Grapalat" w:eastAsia="Times New Roman" w:hAnsi="GHEA Grapalat" w:cs="Arial Unicode"/>
          <w:b/>
          <w:color w:val="000000" w:themeColor="text1"/>
          <w:sz w:val="6"/>
          <w:szCs w:val="6"/>
          <w:u w:val="single"/>
          <w:lang w:val="hy-AM" w:eastAsia="ru-RU"/>
        </w:rPr>
      </w:pPr>
    </w:p>
    <w:p w:rsidR="007A3929" w:rsidRPr="004024F7" w:rsidRDefault="00F734AB" w:rsidP="007F3941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Բյուջետային գրասենյակը ղեկավարվելով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Ազգային ժողովի աշխատակարգի 115-րդ կետի   </w:t>
      </w:r>
      <w:r w:rsidR="005F1FAD" w:rsidRPr="005F1FAD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3-</w:t>
      </w:r>
      <w:r w:rsidR="005F1FAD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րդ, 9-րդ և </w:t>
      </w: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10-րդ ենթակետերով սահմանված ժամկետներում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պատրստել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 է տրամադրել</w:t>
      </w:r>
      <w:r w:rsidR="007A3929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:rsidR="007A3929" w:rsidRPr="004024F7" w:rsidRDefault="007A3929" w:rsidP="007F3941">
      <w:pPr>
        <w:pStyle w:val="ListParagraph"/>
        <w:numPr>
          <w:ilvl w:val="0"/>
          <w:numId w:val="24"/>
        </w:numPr>
        <w:spacing w:after="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2019 թվականի </w:t>
      </w: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պետական բյուջեի կատարման մասին տարեկան հաշվետվության ամփոփ նկարագ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իրը</w:t>
      </w: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</w:t>
      </w:r>
    </w:p>
    <w:p w:rsidR="00554B9B" w:rsidRPr="004024F7" w:rsidRDefault="00554B9B" w:rsidP="007F3941">
      <w:pPr>
        <w:pStyle w:val="ListParagraph"/>
        <w:numPr>
          <w:ilvl w:val="0"/>
          <w:numId w:val="24"/>
        </w:numPr>
        <w:spacing w:after="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Հայաստանի Հանրապետության 2020 թվականի առաջին </w:t>
      </w:r>
      <w:r w:rsidR="007A3929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եռամսյակի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պետական բյուջեի կատարման ընթացքի վերաբերյալ Կառավարության ներկայացրած տեղեկանքի ամփոփ նկարագիրը</w:t>
      </w:r>
      <w:r w:rsidR="007A3929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</w:t>
      </w:r>
    </w:p>
    <w:p w:rsidR="007A3929" w:rsidRPr="004024F7" w:rsidRDefault="007A3929" w:rsidP="007F3941">
      <w:pPr>
        <w:pStyle w:val="ListParagraph"/>
        <w:numPr>
          <w:ilvl w:val="0"/>
          <w:numId w:val="24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Հայաստանի Հանրապետության 2020 թվականի առաջին կիսամյակի պետական բյուջեի կատարման ընթացքի վերաբերյալ Կառավարության ներկայացրած տեղեկանքի ամփոփ նկարագիրը,</w:t>
      </w:r>
    </w:p>
    <w:p w:rsidR="007A3929" w:rsidRPr="004024F7" w:rsidRDefault="007A3929" w:rsidP="007F3941">
      <w:pPr>
        <w:pStyle w:val="ListParagraph"/>
        <w:numPr>
          <w:ilvl w:val="0"/>
          <w:numId w:val="24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Հայաստանի Հանրապետության 2020 թվականի ինն ամիսների պետական բյուջեի կատարման ընթացքի վերաբերյալ Կառավարության ներկայացրած տեղեկանքի ամփոփ նկարագիրը,</w:t>
      </w:r>
    </w:p>
    <w:p w:rsidR="00F734AB" w:rsidRPr="004024F7" w:rsidRDefault="00F734AB" w:rsidP="007F3941">
      <w:pPr>
        <w:pStyle w:val="ListParagraph"/>
        <w:numPr>
          <w:ilvl w:val="0"/>
          <w:numId w:val="24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Հայաստանի Հանրապետության 202</w:t>
      </w:r>
      <w:r w:rsidR="007A3929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1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թվականի պետական բյուջեի </w:t>
      </w:r>
      <w:r w:rsidR="00FE1629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նախագծի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ամփոփ նկարագիրը:</w:t>
      </w:r>
    </w:p>
    <w:p w:rsidR="00F734AB" w:rsidRPr="004024F7" w:rsidRDefault="00F734AB" w:rsidP="007F3941">
      <w:pPr>
        <w:spacing w:after="0"/>
        <w:ind w:firstLine="720"/>
        <w:jc w:val="center"/>
        <w:rPr>
          <w:rFonts w:ascii="GHEA Grapalat" w:eastAsia="Times New Roman" w:hAnsi="GHEA Grapalat" w:cs="Arial Unicode"/>
          <w:b/>
          <w:i/>
          <w:color w:val="000000" w:themeColor="text1"/>
          <w:sz w:val="16"/>
          <w:szCs w:val="16"/>
          <w:lang w:val="hy-AM" w:eastAsia="ru-RU"/>
        </w:rPr>
      </w:pPr>
    </w:p>
    <w:p w:rsidR="00F734AB" w:rsidRPr="004024F7" w:rsidRDefault="00C11C7D" w:rsidP="007F3941">
      <w:pPr>
        <w:spacing w:after="0"/>
        <w:ind w:firstLine="720"/>
        <w:jc w:val="center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Հարցումների հիման վրա տեղեկանքների և աջակցության տրամադրում</w:t>
      </w:r>
    </w:p>
    <w:p w:rsidR="009E7F69" w:rsidRPr="004024F7" w:rsidRDefault="009E7F69" w:rsidP="007F3941">
      <w:pPr>
        <w:spacing w:after="0"/>
        <w:ind w:firstLine="720"/>
        <w:jc w:val="center"/>
        <w:rPr>
          <w:rFonts w:ascii="Cambria Math" w:eastAsia="Times New Roman" w:hAnsi="Cambria Math" w:cs="Arial Unicode"/>
          <w:b/>
          <w:i/>
          <w:color w:val="000000" w:themeColor="text1"/>
          <w:sz w:val="14"/>
          <w:szCs w:val="14"/>
          <w:lang w:val="hy-AM" w:eastAsia="ru-RU"/>
        </w:rPr>
      </w:pPr>
    </w:p>
    <w:p w:rsidR="00904B06" w:rsidRPr="004024F7" w:rsidRDefault="00904B06" w:rsidP="007F3941">
      <w:pPr>
        <w:spacing w:after="0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Տեղեկանքների պատրաստում</w:t>
      </w:r>
    </w:p>
    <w:p w:rsidR="002D0C42" w:rsidRPr="004024F7" w:rsidRDefault="00F20977" w:rsidP="007F3941">
      <w:pPr>
        <w:spacing w:after="0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գրասենյակը </w:t>
      </w:r>
      <w:r w:rsidR="00991D28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</w:t>
      </w:r>
      <w:r w:rsidR="00324B95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</w:t>
      </w:r>
      <w:r w:rsidR="00991D28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E27830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ընթացքում</w:t>
      </w: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332DF9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ստացել է </w:t>
      </w:r>
      <w:r w:rsidR="00DD65C8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</w:t>
      </w:r>
      <w:r w:rsidR="00260F65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15</w:t>
      </w:r>
      <w:r w:rsidR="007A0795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332DF9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հարցում, </w:t>
      </w:r>
      <w:r w:rsidR="00260F65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որից 7</w:t>
      </w:r>
      <w:r w:rsidR="0034199B" w:rsidRPr="0034199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6</w:t>
      </w:r>
      <w:r w:rsidR="007A0795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-ը պատգամավորական, </w:t>
      </w:r>
      <w:r w:rsidR="0034199B" w:rsidRPr="0034199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7</w:t>
      </w:r>
      <w:r w:rsidR="007A0795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-ը խմբակցություններից և </w:t>
      </w:r>
      <w:r w:rsidR="0034199B" w:rsidRPr="0034199B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32</w:t>
      </w:r>
      <w:r w:rsidR="007A0795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-ը մշտական հանձնաժողովներից։</w:t>
      </w:r>
    </w:p>
    <w:p w:rsidR="00A13C95" w:rsidRPr="004024F7" w:rsidRDefault="00332DF9" w:rsidP="007F3941">
      <w:pPr>
        <w:spacing w:after="0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 xml:space="preserve">Ստացված հարցումների հիման վրա </w:t>
      </w:r>
      <w:r w:rsidR="007039C9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պատրաստ</w:t>
      </w:r>
      <w:r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</w:t>
      </w:r>
      <w:r w:rsidR="007039C9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ել և </w:t>
      </w:r>
      <w:r w:rsidR="007039C9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Հայաստանի Հանրապետության Ազգային ժողովի նախագահին ու նրա տեղակալներին, բոլոր մշտական հանձնաժողովներին ու  խմբակցություններին, ինչպես նաև պատգամավորների</w:t>
      </w:r>
      <w:r w:rsidR="007039C9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 տրամադր</w:t>
      </w:r>
      <w:r w:rsidR="00CD1064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</w:t>
      </w:r>
      <w:r w:rsidR="007039C9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ել </w:t>
      </w:r>
      <w:r w:rsidR="00D93AC7" w:rsidRPr="00043E2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043E27" w:rsidRPr="00043E2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86</w:t>
      </w:r>
      <w:r w:rsidR="00A13C95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տեսակի տեղեկանքներ։ </w:t>
      </w:r>
    </w:p>
    <w:p w:rsidR="007039C9" w:rsidRPr="004024F7" w:rsidRDefault="007039C9" w:rsidP="007F3941">
      <w:pPr>
        <w:spacing w:after="0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565C2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 </w:t>
      </w: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Բյուջետային գրասենյակը, ղեկավարվելով Ազգային ժողովի աշխատակարգի`</w:t>
      </w:r>
    </w:p>
    <w:p w:rsidR="00F20977" w:rsidRPr="004024F7" w:rsidRDefault="00FC02C8" w:rsidP="007F3941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22175A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ոլորտային  տեղեկանքներ </w:t>
      </w:r>
      <w:r w:rsidR="002D2125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2020 թվականի </w:t>
      </w:r>
      <w:r w:rsidR="00F20977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բյուջե</w:t>
      </w:r>
      <w:r w:rsidR="002D2125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ներ</w:t>
      </w:r>
      <w:r w:rsidR="00F20977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ով նախատեսված ծախսերի կատարման ընթացքի վերաբերյալ: Պատրաստված </w:t>
      </w:r>
      <w:r w:rsidR="00396412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25</w:t>
      </w:r>
      <w:r w:rsidR="009D6A83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6D4997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95BF2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տեսակի</w:t>
      </w:r>
      <w:r w:rsidR="00F20977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տեղեկանքները</w:t>
      </w:r>
      <w:r w:rsidR="00F2097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</w:t>
      </w:r>
      <w:r w:rsidR="00976F1D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զգային </w:t>
      </w:r>
      <w:r w:rsidR="00F2097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ժ</w:t>
      </w:r>
      <w:r w:rsidR="00976F1D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ողովի նախագահին, Ազգային ժողովի </w:t>
      </w:r>
      <w:r w:rsidR="00F6246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նախագահի </w:t>
      </w:r>
      <w:r w:rsidR="00F2097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տեղակալներին, բոլոր խմբակցություններին և պատգամավորների: Մասնավորապես,</w:t>
      </w:r>
    </w:p>
    <w:p w:rsidR="009F3D8B" w:rsidRPr="004024F7" w:rsidRDefault="009F3D8B" w:rsidP="007F3941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առողջապահության և սոցիալական հարցերի մշտական հանձնաժողովին՝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առողջապահության և սոցիալական պաշտպանության ոլորտների ծախսեր,</w:t>
      </w:r>
    </w:p>
    <w:p w:rsidR="009F3D8B" w:rsidRPr="004024F7" w:rsidRDefault="009F3D8B" w:rsidP="007F3941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արտաքին հարաբերությունների ոլորտի ծախսեր,</w:t>
      </w:r>
    </w:p>
    <w:p w:rsidR="009F3D8B" w:rsidRPr="004024F7" w:rsidRDefault="009F3D8B" w:rsidP="007F3941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գիտության, կրթության, մշակույթի, </w:t>
      </w:r>
      <w:r w:rsidR="0092730A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սփյուռքի, 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երիտասարդության եւ սպորտի հարցերի մշտական հանձնաժողովին՝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կրթության, հանգստի, մշակույթի և կրոնի,  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հետազոտական աշխատանք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խմբերի համար</w:t>
      </w:r>
      <w:r w:rsidR="006D4997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նախատեսված  ծախսեր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4024F7" w:rsidRDefault="009F3D8B" w:rsidP="007F3941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տարածքային կառավարման, տեղական ինքնակառավարման, գյուղատնտես</w:t>
      </w:r>
      <w:r w:rsidR="006D499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ության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եւ բնապահպանության հարցերի մշտական հանձնաժողովին՝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Բնակարանային շինարարություն և կոմունալ ծառայություններ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>¦,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</w:p>
    <w:p w:rsidR="009F3D8B" w:rsidRPr="004024F7" w:rsidRDefault="009F3D8B" w:rsidP="007F3941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4024F7" w:rsidRDefault="009F3D8B" w:rsidP="007F3941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պետական-իրավական հարցերի մշտական հանձնաժողովին՝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</w:t>
      </w:r>
      <w:r w:rsidR="006D4997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բնագավառներում ծախսեր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2730A" w:rsidRPr="004024F7" w:rsidRDefault="0092730A" w:rsidP="007F3941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 xml:space="preserve">մարդու իրավունքների պաշտպանության </w:t>
      </w:r>
      <w:r w:rsidR="00CF286B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և հանրային 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հարցերի մշտական հանձնաժողովին՝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4024F7" w:rsidRDefault="009F3D8B" w:rsidP="007F3941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պետական բյուջեի ծախսեր, ներառյալ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9F3D8B" w:rsidRPr="004024F7" w:rsidRDefault="009F3D8B" w:rsidP="007F3941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տնտեսական հարցերի մշտական հանձնաժողովին՝ 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Տնտեսական հարաբերություններ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="006D4997"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="006D4997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¦,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վառելիքի և էներգետիկայի ոլորտների ծախսեր,</w:t>
      </w:r>
    </w:p>
    <w:p w:rsidR="009D6A83" w:rsidRDefault="009F3D8B" w:rsidP="007F3941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բյուջեի ծախսերն ամբողջությամբ, ըստ հիմնական ծախասային ուղությունների</w:t>
      </w:r>
      <w:r w:rsidR="009D6A83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9F3D8B" w:rsidRPr="004024F7" w:rsidRDefault="009D6A83" w:rsidP="007F3941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ոչ ֆինանսական ակտիվների գծով ծախսեր</w:t>
      </w:r>
      <w:r w:rsidR="009F3D8B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9F3D8B" w:rsidRPr="004024F7" w:rsidRDefault="009F3D8B" w:rsidP="007F3941">
      <w:pPr>
        <w:spacing w:after="0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աղբյուրներն են հանդիսացել </w:t>
      </w:r>
      <w:r w:rsidR="000908AE"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="000908AE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2020 թվականի պետական բյուջեի մասին</w:t>
      </w:r>
      <w:r w:rsidR="000908AE" w:rsidRPr="004024F7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="000908AE" w:rsidRPr="004024F7">
        <w:rPr>
          <w:color w:val="000000" w:themeColor="text1"/>
          <w:sz w:val="24"/>
          <w:szCs w:val="24"/>
          <w:lang w:val="hy-AM"/>
        </w:rPr>
        <w:t xml:space="preserve">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օրենքը, </w:t>
      </w:r>
      <w:hyperlink r:id="rId9" w:history="1">
        <w:r w:rsidR="000908AE" w:rsidRPr="004024F7">
          <w:rPr>
            <w:rFonts w:ascii="GHEA Grapalat" w:hAnsi="GHEA Grapalat"/>
            <w:color w:val="000000" w:themeColor="text1"/>
            <w:sz w:val="24"/>
            <w:szCs w:val="24"/>
            <w:lang w:val="hy-AM"/>
          </w:rPr>
          <w:t>«Հայաստանի Հանրապետության 2020 թվականի պետական բյուջեի կատարումն ապահովող միջոցառումների մասին» ՀՀ կառավարության 2019թ դեկտեմբերի 26-ի թիվ 1919-Ն որոշում</w:t>
        </w:r>
      </w:hyperlink>
      <w:r w:rsidR="000908AE" w:rsidRPr="004024F7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ը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r w:rsidR="00404476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ֆինանսների նախարարության &lt;&lt;LS </w:t>
      </w:r>
      <w:r w:rsidR="00551892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R</w:t>
      </w:r>
      <w:r w:rsidR="00404476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ep&gt;&gt; ծրագրային համակարգը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394182" w:rsidRPr="004024F7" w:rsidRDefault="0022175A" w:rsidP="007F394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FD029A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2097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396412" w:rsidRPr="00DC4AE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11</w:t>
      </w:r>
      <w:r w:rsidR="00C212BD" w:rsidRPr="004024F7">
        <w:rPr>
          <w:rFonts w:ascii="GHEA Grapalat" w:hAnsi="GHEA Grapalat" w:cs="Arial Unicode"/>
          <w:color w:val="FF0000"/>
          <w:sz w:val="24"/>
          <w:szCs w:val="24"/>
          <w:lang w:val="hy-AM" w:eastAsia="ru-RU"/>
        </w:rPr>
        <w:t xml:space="preserve"> </w:t>
      </w:r>
      <w:r w:rsidR="00A95BF2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տեսակ</w:t>
      </w:r>
      <w:r w:rsidR="00693F9C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ի</w:t>
      </w:r>
      <w:r w:rsidR="006D499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20977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CB4E0F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C212BD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Հայաստանի Հանրապետության 20</w:t>
      </w:r>
      <w:r w:rsidR="00D55069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</w:t>
      </w:r>
      <w:r w:rsidR="00C212BD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թվականի պետական բյուջեով նախատեսված </w:t>
      </w:r>
      <w:r w:rsidR="002317F2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հարկային եկամուտների և պետական տուրքերի</w:t>
      </w:r>
      <w:r w:rsidR="00F20977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հավաքագրմա</w:t>
      </w:r>
      <w:r w:rsidR="00F62460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ն ընթացքի վերաբերյալ՝ ներառյալ </w:t>
      </w:r>
      <w:r w:rsidR="002317F2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2018-</w:t>
      </w:r>
      <w:r w:rsidR="00F20977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201</w:t>
      </w:r>
      <w:r w:rsidR="00D55069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9 </w:t>
      </w:r>
      <w:r w:rsidR="002317F2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թ</w:t>
      </w:r>
      <w:r w:rsidR="00E27830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թ․</w:t>
      </w:r>
      <w:r w:rsidR="00F20977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տվյալները: </w:t>
      </w:r>
      <w:r w:rsidR="00394182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Դրանք տրամադրվել են Հայաստանի Հանրապետության Ազգային ժողովի նախագահի</w:t>
      </w:r>
      <w:r w:rsidR="00C212BD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</w:t>
      </w:r>
      <w:r w:rsidR="00F62460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</w:t>
      </w:r>
      <w:r w:rsidR="00C212BD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6246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Ազգային ժողովի նախագահի տեղակալներին</w:t>
      </w:r>
      <w:r w:rsidR="00394182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, բոլոր  մշտական հանձնաժողովներին ու խմբակցություններին</w:t>
      </w:r>
      <w:r w:rsidR="007E20A9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և </w:t>
      </w:r>
      <w:r w:rsidR="00394182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պատգամավորների: </w:t>
      </w:r>
    </w:p>
    <w:p w:rsidR="00394182" w:rsidRPr="004024F7" w:rsidRDefault="00394182" w:rsidP="007F3941">
      <w:pPr>
        <w:pStyle w:val="ListParagraph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Տեղեկատվության աղբյուրներ են հանդիսացել Հայաստանի Հանրապետության </w:t>
      </w:r>
      <w:r w:rsidR="002317F2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եկամուտների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C77C4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կոմիտեի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ինտերնետային կայքում հրապարակված ամս</w:t>
      </w:r>
      <w:r w:rsidR="00D55069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ե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կան </w:t>
      </w:r>
      <w:r w:rsidR="00BC6F15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տեղեկատվությունները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և </w:t>
      </w:r>
      <w:hyperlink r:id="rId10" w:history="1">
        <w:r w:rsidR="00D55069" w:rsidRPr="004024F7">
          <w:rPr>
            <w:rFonts w:ascii="GHEA Grapalat" w:hAnsi="GHEA Grapalat"/>
            <w:color w:val="000000" w:themeColor="text1"/>
            <w:sz w:val="24"/>
            <w:szCs w:val="24"/>
            <w:lang w:val="hy-AM"/>
          </w:rPr>
          <w:t>«Հայաստանի Հանրապետության 2020 թվականի պետական բյուջեի կատարումն ապահովող միջոցառումների մասին» ՀՀ կառավարության 2019թ դեկտեմբերի 26-ի թիվ 1919-Ն որոշում</w:t>
        </w:r>
      </w:hyperlink>
      <w:r w:rsidR="00D55069" w:rsidRPr="004024F7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ը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411BA4" w:rsidRPr="004024F7" w:rsidRDefault="0022175A" w:rsidP="007F3941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BE4F9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համեմատական </w:t>
      </w:r>
      <w:r w:rsidR="0032346B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վերլուծական </w:t>
      </w:r>
      <w:r w:rsidR="00F20977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F20977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A41F7C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2018-2020 </w:t>
      </w:r>
      <w:r w:rsidR="00A41F7C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թթ</w:t>
      </w:r>
      <w:r w:rsidR="00A41F7C" w:rsidRPr="004024F7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/>
        </w:rPr>
        <w:t>․</w:t>
      </w:r>
      <w:r w:rsidR="00A41F7C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20977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սոցիալ-տնտեսական իրավիճակը բնութագրող հիմնական ցուցանիշների վերաբերյալ:</w:t>
      </w:r>
      <w:r w:rsidR="00693F9C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20977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Պատրաստված </w:t>
      </w:r>
      <w:r w:rsidR="004024F7" w:rsidRPr="00DC4AE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24</w:t>
      </w:r>
      <w:r w:rsidR="00693F9C" w:rsidRPr="00DC4AE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95BF2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տեսակի</w:t>
      </w:r>
      <w:r w:rsidR="00F20977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տեղեկանքները</w:t>
      </w:r>
      <w:r w:rsidR="00FB7505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2097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տրամադրվել են </w:t>
      </w:r>
      <w:r w:rsidR="00411BA4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3E0CFE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</w:t>
      </w:r>
      <w:r w:rsidR="00411BA4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զգային ժողովի նախագահի</w:t>
      </w:r>
      <w:r w:rsidR="00301750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</w:t>
      </w:r>
      <w:r w:rsidR="001D43AF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</w:t>
      </w:r>
      <w:r w:rsidR="00F6246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Ազգային ժողովի նախագահի տեղակալներին</w:t>
      </w:r>
      <w:r w:rsidR="00411BA4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ինչպես նաև</w:t>
      </w:r>
      <w:r w:rsidR="00411BA4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պատգամավորների: </w:t>
      </w:r>
    </w:p>
    <w:p w:rsidR="008E1442" w:rsidRPr="004024F7" w:rsidRDefault="008E1442" w:rsidP="007F3941">
      <w:pPr>
        <w:pStyle w:val="ListParagraph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</w:t>
      </w:r>
      <w:r w:rsidR="00F7569B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կոմիտեի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ինտերնետային կայքի հրապարակումները</w:t>
      </w:r>
      <w:r w:rsidR="004937A9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A22B4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201</w:t>
      </w:r>
      <w:r w:rsidR="00C02182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-20</w:t>
      </w:r>
      <w:r w:rsidR="00A41F7C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20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թթ</w:t>
      </w:r>
      <w:r w:rsidR="00F7569B" w:rsidRPr="004024F7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ՀՀ սոցիալ-տնտեսական վիճակի վերաբերյալ;</w:t>
      </w:r>
    </w:p>
    <w:p w:rsidR="00C0792E" w:rsidRPr="004024F7" w:rsidRDefault="00C0792E" w:rsidP="007F394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 </w:t>
      </w:r>
      <w:r w:rsidR="004024F7" w:rsidRPr="00DC4AE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132</w:t>
      </w:r>
      <w:r w:rsidR="007619B9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CB4E0F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տեսակի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2B2994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համեմատական </w:t>
      </w:r>
      <w:r w:rsidR="0032346B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վերլուծական 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տեղեկանքներ</w:t>
      </w:r>
      <w:r w:rsidR="00FB7505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B43D83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DC4AE3">
        <w:rPr>
          <w:rFonts w:ascii="GHEA Grapalat" w:hAnsi="GHEA Grapalat"/>
          <w:color w:val="000000" w:themeColor="text1"/>
          <w:sz w:val="24"/>
          <w:szCs w:val="24"/>
          <w:lang w:val="hy-AM"/>
        </w:rPr>
        <w:t>2018-</w:t>
      </w:r>
      <w:r w:rsidR="002B1C5A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2020 թվ</w:t>
      </w:r>
      <w:r w:rsidR="00DC4AE3">
        <w:rPr>
          <w:rFonts w:ascii="GHEA Grapalat" w:hAnsi="GHEA Grapalat"/>
          <w:color w:val="000000" w:themeColor="text1"/>
          <w:sz w:val="24"/>
          <w:szCs w:val="24"/>
          <w:lang w:val="hy-AM"/>
        </w:rPr>
        <w:t>ականների</w:t>
      </w:r>
      <w:r w:rsidR="002B1C5A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պետական պարտքի վերաբերյալ,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որոնք  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Հայաստանի Հանրապետության Ազգային ժողովի նախագահի</w:t>
      </w:r>
      <w:r w:rsidR="00B43D83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ն</w:t>
      </w:r>
      <w:r w:rsidR="00F6246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  <w:r w:rsidR="00B43D83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6246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Ազգային ժողովի նախագահի տեղակալներին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խմբակցություններին,  ինչպես նաև պատգամավորների</w:t>
      </w:r>
      <w:r w:rsidR="004271FA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։</w:t>
      </w:r>
    </w:p>
    <w:p w:rsidR="00C0792E" w:rsidRPr="004024F7" w:rsidRDefault="00C0792E" w:rsidP="007F3941">
      <w:pPr>
        <w:pStyle w:val="ListParagraph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2B1C5A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ե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կան տեղեկագրերը;</w:t>
      </w:r>
    </w:p>
    <w:p w:rsidR="00D02EC2" w:rsidRPr="004024F7" w:rsidRDefault="00BB0FF9" w:rsidP="007F394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115-րդ կետի </w:t>
      </w:r>
      <w:r w:rsidR="0070466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4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-րդ ենթակետով և  117-րդ կետի </w:t>
      </w:r>
      <w:r w:rsidR="0070466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3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-րդ ենթակետով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70466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օգտագործելով </w:t>
      </w:r>
      <w:r w:rsidR="00FB65BF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="00693F9C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«</w:t>
      </w:r>
      <w:r w:rsidR="0070466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ԳԳՕ</w:t>
      </w:r>
      <w:r w:rsidR="00693F9C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»</w:t>
      </w:r>
      <w:r w:rsidR="0070466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համակարգի (LS Finance) հնարավորությունները </w:t>
      </w:r>
      <w:r w:rsidR="00F6246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պատրաստվել են </w:t>
      </w:r>
      <w:r w:rsidR="00EC1654" w:rsidRPr="00DC4AE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32</w:t>
      </w:r>
      <w:r w:rsidR="00F6246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տեսակի </w:t>
      </w:r>
      <w:r w:rsidR="002B2994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համեմատական </w:t>
      </w:r>
      <w:r w:rsidR="00F6246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տեղեկանքներ </w:t>
      </w:r>
      <w:r w:rsidR="0001349E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(օպերատիվ տեղեկատվություն) </w:t>
      </w:r>
      <w:r w:rsidR="00F62460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01349E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2020 թվականի </w:t>
      </w:r>
      <w:r w:rsidR="00F62460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պետական բյուջե</w:t>
      </w:r>
      <w:r w:rsidR="0001349E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ներով</w:t>
      </w:r>
      <w:r w:rsidR="00F62460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1349E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նախատեսված հարկային եկամուտների և պետական տուրքերի</w:t>
      </w:r>
      <w:r w:rsidR="00F62460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վերաբերյալ</w:t>
      </w:r>
      <w:r w:rsidR="005E1795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ներառյալ 2018</w:t>
      </w:r>
      <w:r w:rsidR="001A0EB7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5E1795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2019թթ</w:t>
      </w:r>
      <w:r w:rsidR="00F62460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(հաշվետվության ձև 6210</w:t>
      </w:r>
      <w:r w:rsidR="00F62460"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>)</w:t>
      </w:r>
      <w:r w:rsidR="00F62460" w:rsidRPr="004024F7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="00F62460" w:rsidRPr="004024F7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>որոնք</w:t>
      </w:r>
      <w:proofErr w:type="spellEnd"/>
      <w:r w:rsidR="00F62460" w:rsidRPr="004024F7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62460" w:rsidRPr="004024F7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>տրամադրվել</w:t>
      </w:r>
      <w:proofErr w:type="spellEnd"/>
      <w:r w:rsidR="00F62460" w:rsidRPr="004024F7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F62460" w:rsidRPr="004024F7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>են</w:t>
      </w:r>
      <w:proofErr w:type="spellEnd"/>
      <w:r w:rsidR="00F62460" w:rsidRPr="004024F7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 xml:space="preserve"> </w:t>
      </w:r>
      <w:r w:rsidR="00F6246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Ազգային ժողովի նախագահին, Ազգային ժողովի նախագահի տեղակալներին, բոլոր խմբակցություներին,</w:t>
      </w:r>
      <w:r w:rsidR="00F6246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70466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Ազգային ժողովի տնտեսական հարցերի</w:t>
      </w:r>
      <w:r w:rsidR="00086EC5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 ֆինանսավարկային և բյուջետային հարցերի</w:t>
      </w:r>
      <w:r w:rsidR="0070466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086EC5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մշտական </w:t>
      </w:r>
      <w:r w:rsidR="0070466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հանձնաժողով</w:t>
      </w:r>
      <w:r w:rsidR="00086EC5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ներին</w:t>
      </w:r>
      <w:r w:rsidR="00704667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և պատգամավորների</w:t>
      </w:r>
      <w:r w:rsidR="004271FA" w:rsidRPr="004024F7"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>;</w:t>
      </w:r>
    </w:p>
    <w:p w:rsidR="00076F41" w:rsidRPr="004024F7" w:rsidRDefault="00076F41" w:rsidP="007F394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024F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և 117-րդ կետերի 1-ին ենթակետերով</w:t>
      </w:r>
      <w:r w:rsidRPr="004024F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024F7">
        <w:rPr>
          <w:rFonts w:ascii="GHEA Grapalat" w:hAnsi="GHEA Grapalat" w:cs="Arial Unicode"/>
          <w:sz w:val="24"/>
          <w:szCs w:val="24"/>
          <w:lang w:val="hy-AM" w:eastAsia="ru-RU"/>
        </w:rPr>
        <w:t>պատրաստել է համեմատական տեղեկանքներ (</w:t>
      </w:r>
      <w:r w:rsidRPr="00DC4AE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4</w:t>
      </w:r>
      <w:r w:rsidRPr="004024F7">
        <w:rPr>
          <w:rFonts w:ascii="GHEA Grapalat" w:hAnsi="GHEA Grapalat" w:cs="Arial Unicode"/>
          <w:sz w:val="24"/>
          <w:szCs w:val="24"/>
          <w:lang w:val="hy-AM" w:eastAsia="ru-RU"/>
        </w:rPr>
        <w:t xml:space="preserve"> տեսակի տեղեկանքներ) </w:t>
      </w:r>
      <w:r w:rsidRPr="004024F7">
        <w:rPr>
          <w:rFonts w:ascii="GHEA Grapalat" w:hAnsi="GHEA Grapalat"/>
          <w:sz w:val="24"/>
          <w:szCs w:val="24"/>
          <w:lang w:val="hy-AM"/>
        </w:rPr>
        <w:t>Հայաստանի Հանրապետության 2019 թվականի պետական բյուջեի հիմնական ցուցանիշների կատարման վերաբերյալ, ներառյալ 2017-2018թթ․;</w:t>
      </w:r>
    </w:p>
    <w:p w:rsidR="00076F41" w:rsidRPr="004024F7" w:rsidRDefault="00076F41" w:rsidP="007F394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և 117-րդ կետերի 1-ին ենթակետերով</w:t>
      </w:r>
      <w:r w:rsidRPr="004024F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024F7">
        <w:rPr>
          <w:rFonts w:ascii="GHEA Grapalat" w:hAnsi="GHEA Grapalat" w:cs="Arial Unicode"/>
          <w:sz w:val="24"/>
          <w:szCs w:val="24"/>
          <w:lang w:val="hy-AM" w:eastAsia="ru-RU"/>
        </w:rPr>
        <w:t>պատրաստել է ինֆոգրաֆիկ, համեմատական վերլուծություններով տեղեկանքներ (</w:t>
      </w:r>
      <w:r w:rsidRPr="00DC4AE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4</w:t>
      </w:r>
      <w:r w:rsidRPr="004024F7">
        <w:rPr>
          <w:rFonts w:ascii="GHEA Grapalat" w:hAnsi="GHEA Grapalat" w:cs="Arial Unicode"/>
          <w:sz w:val="24"/>
          <w:szCs w:val="24"/>
          <w:lang w:val="hy-AM" w:eastAsia="ru-RU"/>
        </w:rPr>
        <w:t xml:space="preserve"> տեսակի տեղեկանքներ) </w:t>
      </w:r>
      <w:r w:rsidRPr="004024F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2019 թվականի պետական բյուջեի կատարման հաշվետվության հիմնական ցուցանիշների, պաշտպանության, հասարակական կարգի և անվտանգության, կրթության, գիտության և տնտեսական հարաբերությունների </w:t>
      </w:r>
      <w:r w:rsidRPr="004024F7">
        <w:rPr>
          <w:rFonts w:ascii="GHEA Grapalat" w:hAnsi="GHEA Grapalat"/>
          <w:sz w:val="24"/>
          <w:szCs w:val="24"/>
          <w:lang w:val="hy-AM"/>
        </w:rPr>
        <w:lastRenderedPageBreak/>
        <w:t xml:space="preserve">բաժինների վերաբերյալ, ներառյալ 2017-2018թթ․։ Դրանք 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տրամադրվել են Ազգային ժողովի բոլոր պատգամավորներին և ոլորտային մշտական հանձնաժողովներին, ըստ գործունեության ոլորտների,</w:t>
      </w:r>
    </w:p>
    <w:p w:rsidR="00076F41" w:rsidRPr="004024F7" w:rsidRDefault="00076F41" w:rsidP="007F394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/>
          <w:sz w:val="24"/>
          <w:szCs w:val="24"/>
          <w:lang w:val="hy-AM"/>
        </w:rPr>
        <w:t>Հայաստանի Հանրապետության 2019 թվականի պետական բյուջեի կատարման հաշվետվության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համատեքստում պատրաստվել են տեղեկանքներ Հայաստանի Հանրապետության 2017-2019թթ․ պետական բյուջեներով </w:t>
      </w:r>
      <w:r w:rsidRPr="00DC4AE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24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բյուջետային գլխավոր կարգադրիչների՝ գերատեսչությունների, համար սահմանված ֆինանսական, ոչ ֆինանսական, այդ թվում՝ վերջնական արդյունքի, ցուցանիշների վերաբերյալ, որոնք տրամադրվել են Ազգային ժողովի բոլոր պատգամավորներին և ոլորտային մշտական հանձնաժողովներին, ըստ գործունեության ոլորտների,</w:t>
      </w:r>
    </w:p>
    <w:p w:rsidR="00076F41" w:rsidRPr="004024F7" w:rsidRDefault="00076F41" w:rsidP="007F3941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Times New Roman"/>
          <w:sz w:val="24"/>
          <w:szCs w:val="24"/>
          <w:lang w:val="hy-AM"/>
        </w:rPr>
        <w:t>Փորձնական իրականացվել է  ՀՀ օրենքի նախագծի ՀՀ պետական բյուջեի եկամուտների նվազեցման վրա ազդեցության գնահատում և տրամադրվել է կարծիք;</w:t>
      </w:r>
      <w:r w:rsidRPr="004024F7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4271FA" w:rsidRPr="004024F7" w:rsidRDefault="004271FA" w:rsidP="007F394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և 117-րդ կետերի 1-ին ենթակետերով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պատրաստել է համեմատական տեղեկանքներ (</w:t>
      </w:r>
      <w:r w:rsidRPr="00DC4AE3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4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տեսակի տեղեկանքներ)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</w:t>
      </w:r>
      <w:r w:rsidR="006847CC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21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պետական բյուջեի </w:t>
      </w:r>
      <w:r w:rsidR="006847CC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նախագծի նախնական տարբերակի</w:t>
      </w:r>
      <w:r w:rsidR="00E732F2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հիմնական ցուցանիշներ</w:t>
      </w:r>
      <w:r w:rsidR="007A22B4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վերաբերյալ, ներառյալ 2017-20</w:t>
      </w:r>
      <w:r w:rsidR="006847CC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20</w:t>
      </w: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թթ․;</w:t>
      </w:r>
    </w:p>
    <w:p w:rsidR="00EE55BE" w:rsidRPr="004024F7" w:rsidRDefault="00EE55BE" w:rsidP="007F394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6847CC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2021 թվականի պետական բյուջեի նախագծի նախնական տարբերակի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6847CC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քննարկման 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համատեքստում պատրաստվել են </w:t>
      </w:r>
      <w:r w:rsidR="006847CC" w:rsidRPr="00DC4AE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42 </w:t>
      </w:r>
      <w:r w:rsidR="00E5772B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տեղեկանքներ, որոնք վերաբերում էին </w:t>
      </w:r>
      <w:r w:rsidR="006847CC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բյուջետային գլխավոր կարգադրիչների բյուջետային ծրագրերի</w:t>
      </w:r>
      <w:r w:rsidR="00E5772B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 դրանց</w:t>
      </w:r>
      <w:r w:rsidR="006847CC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համար սահմանված ֆինանսական, ոչ ֆինանսական, այդ թվում՝ վերջնական արդյունքի, ցուցանիշների</w:t>
      </w:r>
      <w:r w:rsidR="00E5772B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ն </w:t>
      </w:r>
      <w:r w:rsidR="006847CC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/ներառվել են 2017-2020թթ․ցուցանիշները/</w:t>
      </w:r>
      <w:r w:rsidR="00E5772B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։ Դրանք 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տրամադրվել են Ազգային ժողովի ոլորտային մշտական հանձնաժողովներին, ըստ գործունեության ոլորտների</w:t>
      </w:r>
      <w:r w:rsidR="00E5772B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հանձնաժողովին,</w:t>
      </w:r>
    </w:p>
    <w:p w:rsidR="00DD65C8" w:rsidRPr="004024F7" w:rsidRDefault="00DD65C8" w:rsidP="007F3941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 </w:t>
      </w:r>
      <w:r w:rsidR="00046DF1" w:rsidRPr="004024F7">
        <w:rPr>
          <w:rFonts w:ascii="GHEA Grapalat" w:hAnsi="GHEA Grapalat"/>
          <w:sz w:val="24"/>
          <w:szCs w:val="24"/>
          <w:lang w:val="hy-AM"/>
        </w:rPr>
        <w:t>ՀՀ էկոնոմիկային նախարարության &lt;&lt;Աջակցությունը փոքր և միջին ձեռնարկատիրությանը&gt;&gt;, &lt;&lt;Ներդրումների և արտահանման խթանման ծրագիր&gt;&gt; և &lt;&lt;Զբոսաշրջության զարգացման ծրագիր&gt;&gt; ծրագրերի որոշ միջոցառումների վերաբերյալ։</w:t>
      </w:r>
    </w:p>
    <w:p w:rsidR="00726D79" w:rsidRPr="004024F7" w:rsidRDefault="004B7CA0" w:rsidP="007F394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պատրաստվել են </w:t>
      </w:r>
      <w:r w:rsidR="00B61931" w:rsidRPr="00DC4AE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15</w:t>
      </w:r>
      <w:r w:rsidR="00B61931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B61931" w:rsidRPr="004024F7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տեսակի տեղեկանքներ </w:t>
      </w:r>
      <w:r w:rsidR="00B61931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2021 թվականի պետական բյուջեի նախագծի հիմնական ցուցանիշների վերաբերյալ, ներառյալ 2017-2020թթ․;</w:t>
      </w:r>
    </w:p>
    <w:p w:rsidR="004B7CA0" w:rsidRPr="004024F7" w:rsidRDefault="00E743DA" w:rsidP="007F394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C4AE3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38</w:t>
      </w:r>
      <w:r w:rsidR="004B7CA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տեղեկանքներ, որոնք վերաբերում էին բյուջետային գլխավոր կարգադրիչների բյուջետային ծրագրերի, դրանց համար սահմանված ֆինանսական, ոչ ֆինանսական, այդ թվում՝ վերջնական արդյունքի, ցուցանիշներին /ներառվել են 20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18</w:t>
      </w:r>
      <w:r w:rsidR="004B7CA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-202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1</w:t>
      </w:r>
      <w:r w:rsidR="004B7CA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թթ․ցուցանիշները/։ Դրանք տրամադրվել են Ազգային ժողովի ոլորտային մշտական </w:t>
      </w:r>
      <w:r w:rsidR="004B7CA0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lastRenderedPageBreak/>
        <w:t>հանձնաժողովներին, ըստ գործունեության ոլորտների և Ազգային ժողովի ֆինանսավարկային և բյուջետային հարցերի մշտական հանձնաժողովին,</w:t>
      </w:r>
    </w:p>
    <w:p w:rsidR="004B7CA0" w:rsidRPr="004024F7" w:rsidRDefault="00387824" w:rsidP="007F3941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2021 թվականի պետական բյուջեի նախագծի </w:t>
      </w: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քննարկման համատեքստում Ազգային ժողովի մշտական հանձնաժողովներն, ըստ իրենց գործունեության ոլորտների, ներկայացվել են շուրջ երեք տասնյակ առաջարկություններ և նկատառումներ։</w:t>
      </w:r>
    </w:p>
    <w:p w:rsidR="003B71E2" w:rsidRDefault="003B71E2" w:rsidP="007F3941">
      <w:pPr>
        <w:spacing w:after="0"/>
        <w:ind w:left="720"/>
        <w:rPr>
          <w:rFonts w:ascii="GHEA Grapalat" w:hAnsi="GHEA Grapalat" w:cs="Arial Unicode"/>
          <w:b/>
          <w:color w:val="000000" w:themeColor="text1"/>
          <w:sz w:val="24"/>
          <w:szCs w:val="24"/>
          <w:u w:val="single"/>
          <w:lang w:val="hy-AM"/>
        </w:rPr>
      </w:pPr>
      <w:r w:rsidRPr="004024F7">
        <w:rPr>
          <w:rFonts w:ascii="GHEA Grapalat" w:hAnsi="GHEA Grapalat" w:cs="Arial Unicode"/>
          <w:b/>
          <w:color w:val="000000" w:themeColor="text1"/>
          <w:sz w:val="24"/>
          <w:szCs w:val="24"/>
          <w:u w:val="single"/>
          <w:lang w:val="hy-AM"/>
        </w:rPr>
        <w:t>Աջակցության տրամադրում</w:t>
      </w:r>
    </w:p>
    <w:p w:rsidR="007F3941" w:rsidRPr="007F3941" w:rsidRDefault="007F3941" w:rsidP="007F3941">
      <w:pPr>
        <w:spacing w:after="0"/>
        <w:ind w:left="720"/>
        <w:rPr>
          <w:rFonts w:ascii="GHEA Grapalat" w:hAnsi="GHEA Grapalat" w:cs="Arial Unicode"/>
          <w:b/>
          <w:color w:val="000000" w:themeColor="text1"/>
          <w:sz w:val="6"/>
          <w:szCs w:val="6"/>
          <w:u w:val="single"/>
          <w:lang w:val="hy-AM"/>
        </w:rPr>
      </w:pPr>
    </w:p>
    <w:p w:rsidR="00C94071" w:rsidRPr="004024F7" w:rsidRDefault="003B71E2" w:rsidP="007F3941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Ղեկավարվելով Ազգային ժողովի աշխատակարգի 115-րդ կետի 2-րդ ենթակետով և       118-րդ կետի 3-րդ ենթակետով Բյուջետային գրասենյակը, </w:t>
      </w:r>
      <w:r w:rsidR="00C94071" w:rsidRPr="004024F7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2021 թվականի պետական բյուջեի նախագծի նախնական տարբերակի</w:t>
      </w:r>
      <w:r w:rsidR="00C94071" w:rsidRPr="004024F7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քննարկման համատեքստում Ազգային ժողովի մշտական հանձնաժողովներն, ըստ իրենց գործունեության ոլորտների, բյուջետային ծրագրերի, դրանց կատարողական հիմնական ցուցանիշների բարելավման և մշակման ուղղությամբ ներկայացվել են 280 առաջարկություններ և նկատառումներ, որոնց       1/3-ը ընդունվել են։</w:t>
      </w:r>
    </w:p>
    <w:p w:rsidR="003B71E2" w:rsidRPr="004024F7" w:rsidRDefault="003B71E2" w:rsidP="007F3941">
      <w:pPr>
        <w:pStyle w:val="ListParagraph"/>
        <w:jc w:val="both"/>
        <w:rPr>
          <w:rFonts w:ascii="Cambria Math" w:eastAsia="Times New Roman" w:hAnsi="Cambria Math" w:cs="Arial Unicode"/>
          <w:b/>
          <w:i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Arial Unicode"/>
          <w:b/>
          <w:i/>
          <w:color w:val="000000" w:themeColor="text1"/>
          <w:sz w:val="24"/>
          <w:szCs w:val="24"/>
          <w:lang w:val="hy-AM" w:eastAsia="ru-RU"/>
        </w:rPr>
        <w:t>Ազգային ժողովի կարողությունների զարգացում</w:t>
      </w:r>
      <w:r w:rsidRPr="004024F7">
        <w:rPr>
          <w:rFonts w:ascii="Cambria Math" w:eastAsia="Times New Roman" w:hAnsi="Cambria Math" w:cs="Arial Unicode"/>
          <w:b/>
          <w:i/>
          <w:color w:val="000000" w:themeColor="text1"/>
          <w:sz w:val="24"/>
          <w:szCs w:val="24"/>
          <w:lang w:val="hy-AM" w:eastAsia="ru-RU"/>
        </w:rPr>
        <w:t xml:space="preserve">․  </w:t>
      </w:r>
    </w:p>
    <w:p w:rsidR="007175CA" w:rsidRPr="004024F7" w:rsidRDefault="007175CA" w:rsidP="007F3941">
      <w:pPr>
        <w:spacing w:after="0"/>
        <w:ind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Ղեկավարվելով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ժողովի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աշխատակարգի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115-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հոդվածի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2-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կետով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ժողովի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բյուջետային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գրասենյակը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ֆինանսների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ոլորտում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ժողովի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մասնագիտական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կարողությունների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 Ազգային ժողովի պատգամավորների, նրանց օգնականների, մշտական հանձնաժողովների փորձագետների և Աշխատակազմի աշխատակիցների համար, սույն թվականի սեպտեմբերի 24-ին կազմակերպել է սեմինար՝ գենդերային (գենդերազգայուն) բյուջետավորում և մակրոտնտեսական կառավարումը ռեսուրսներով հարուստ երկրներում թեմաներով, որին մասնակցել են 1</w:t>
      </w:r>
      <w:r w:rsidR="000C1A4A"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հոգի</w:t>
      </w:r>
      <w:r w:rsidR="000C1A4A"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3 տղամարդ և 1</w:t>
      </w:r>
      <w:r w:rsidR="008B37CF"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="000C1A4A"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կին</w:t>
      </w:r>
      <w:r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: </w:t>
      </w:r>
      <w:r w:rsidR="000C1A4A"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Մասնակիցներ</w:t>
      </w:r>
      <w:r w:rsidR="00E5772B"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0C1A4A" w:rsidRPr="004024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գոհունակության ցուցանիշը 5 բալանոց համակարգով, միջինում կազմել է 5 բալ։</w:t>
      </w:r>
    </w:p>
    <w:p w:rsidR="007F3941" w:rsidRPr="007F3941" w:rsidRDefault="003B71E2" w:rsidP="007F3941">
      <w:pPr>
        <w:spacing w:after="0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6"/>
          <w:szCs w:val="6"/>
          <w:lang w:val="hy-AM" w:eastAsia="ru-RU"/>
        </w:rPr>
      </w:pPr>
      <w:r w:rsidRPr="004024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</w:p>
    <w:p w:rsidR="00403620" w:rsidRPr="00403620" w:rsidRDefault="00403620" w:rsidP="007F3941">
      <w:pPr>
        <w:spacing w:after="0"/>
        <w:ind w:firstLine="720"/>
        <w:jc w:val="both"/>
        <w:rPr>
          <w:rFonts w:ascii="GHEA Grapalat" w:eastAsia="Times New Roman" w:hAnsi="GHEA Grapalat" w:cs="Arial Unicode"/>
          <w:b/>
          <w:i/>
          <w:color w:val="000000" w:themeColor="text1"/>
          <w:sz w:val="16"/>
          <w:szCs w:val="16"/>
          <w:lang w:val="hy-AM" w:eastAsia="ru-RU"/>
        </w:rPr>
      </w:pPr>
    </w:p>
    <w:p w:rsidR="008C4CCA" w:rsidRPr="004024F7" w:rsidRDefault="001014BE" w:rsidP="007F3941">
      <w:pPr>
        <w:spacing w:after="0"/>
        <w:ind w:firstLine="720"/>
        <w:jc w:val="both"/>
        <w:rPr>
          <w:rFonts w:ascii="GHEA Grapalat" w:eastAsia="Times New Roman" w:hAnsi="GHEA Grapalat" w:cs="Arial Unicode"/>
          <w:b/>
          <w:i/>
          <w:color w:val="000000" w:themeColor="text1"/>
          <w:sz w:val="24"/>
          <w:szCs w:val="24"/>
          <w:lang w:val="hy-AM" w:eastAsia="ru-RU"/>
        </w:rPr>
      </w:pPr>
      <w:r w:rsidRPr="004024F7">
        <w:rPr>
          <w:rFonts w:ascii="GHEA Grapalat" w:eastAsia="Times New Roman" w:hAnsi="GHEA Grapalat" w:cs="Arial Unicode"/>
          <w:b/>
          <w:i/>
          <w:color w:val="000000" w:themeColor="text1"/>
          <w:sz w:val="24"/>
          <w:szCs w:val="24"/>
          <w:lang w:val="hy-AM" w:eastAsia="ru-RU"/>
        </w:rPr>
        <w:t>Ա</w:t>
      </w:r>
      <w:r w:rsidR="00751B31" w:rsidRPr="004024F7">
        <w:rPr>
          <w:rFonts w:ascii="GHEA Grapalat" w:eastAsia="Times New Roman" w:hAnsi="GHEA Grapalat" w:cs="Arial Unicode"/>
          <w:b/>
          <w:i/>
          <w:color w:val="000000" w:themeColor="text1"/>
          <w:sz w:val="24"/>
          <w:szCs w:val="24"/>
          <w:lang w:val="hy-AM" w:eastAsia="ru-RU"/>
        </w:rPr>
        <w:t>յլ աշխատանքներ</w:t>
      </w:r>
    </w:p>
    <w:p w:rsidR="00EB2739" w:rsidRPr="004024F7" w:rsidRDefault="00474305" w:rsidP="007F3941">
      <w:pPr>
        <w:spacing w:after="0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Բյուջետային գրասենյակ</w:t>
      </w:r>
      <w:r w:rsidR="00E5772B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</w:t>
      </w:r>
      <w:r w:rsidR="00755E94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626BA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ներգրավված</w:t>
      </w:r>
      <w:r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</w:t>
      </w:r>
      <w:r w:rsidR="00EB2739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510479" w:rsidRPr="004024F7" w:rsidRDefault="00787365" w:rsidP="007F3941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«Հայաստանի Հանրապետությունում պետական ֆինանսենրի քաղաքականության բարեփոխումների ծրագիր» ԵՄ բյուջետային ծրագրով Ազգային ժողովի մասով ամրագրված թիրախների մոնիթորինգի գործընթացում</w:t>
      </w:r>
      <w:r w:rsidR="00F7569B"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:rsidR="004F448A" w:rsidRPr="004024F7" w:rsidRDefault="00510479" w:rsidP="007F3941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024F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Պետական ֆինանսների կառավարման համակարգի 2019-2023 թվականների բարեփոխումների ռազմավարության մշակման, իրագործման և մոնիթորինգի գործընթացում։ </w:t>
      </w:r>
    </w:p>
    <w:sectPr w:rsidR="004F448A" w:rsidRPr="004024F7" w:rsidSect="00F734AB">
      <w:footerReference w:type="default" r:id="rId11"/>
      <w:pgSz w:w="12240" w:h="15840"/>
      <w:pgMar w:top="851" w:right="720" w:bottom="426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DE" w:rsidRDefault="009745DE" w:rsidP="00245DE9">
      <w:pPr>
        <w:spacing w:after="0" w:line="240" w:lineRule="auto"/>
      </w:pPr>
      <w:r>
        <w:separator/>
      </w:r>
    </w:p>
  </w:endnote>
  <w:endnote w:type="continuationSeparator" w:id="0">
    <w:p w:rsidR="009745DE" w:rsidRDefault="009745DE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301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7D" w:rsidRDefault="00821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7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DE" w:rsidRDefault="009745DE" w:rsidP="00245DE9">
      <w:pPr>
        <w:spacing w:after="0" w:line="240" w:lineRule="auto"/>
      </w:pPr>
      <w:r>
        <w:separator/>
      </w:r>
    </w:p>
  </w:footnote>
  <w:footnote w:type="continuationSeparator" w:id="0">
    <w:p w:rsidR="009745DE" w:rsidRDefault="009745DE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37F3E"/>
    <w:multiLevelType w:val="hybridMultilevel"/>
    <w:tmpl w:val="9AF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772E"/>
    <w:multiLevelType w:val="hybridMultilevel"/>
    <w:tmpl w:val="C672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A238A0"/>
    <w:multiLevelType w:val="hybridMultilevel"/>
    <w:tmpl w:val="D42662C4"/>
    <w:lvl w:ilvl="0" w:tplc="A6266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1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43C48"/>
    <w:multiLevelType w:val="hybridMultilevel"/>
    <w:tmpl w:val="8E50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16"/>
  </w:num>
  <w:num w:numId="5">
    <w:abstractNumId w:val="10"/>
  </w:num>
  <w:num w:numId="6">
    <w:abstractNumId w:val="15"/>
  </w:num>
  <w:num w:numId="7">
    <w:abstractNumId w:val="19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21"/>
  </w:num>
  <w:num w:numId="14">
    <w:abstractNumId w:val="11"/>
  </w:num>
  <w:num w:numId="15">
    <w:abstractNumId w:val="0"/>
  </w:num>
  <w:num w:numId="16">
    <w:abstractNumId w:val="18"/>
  </w:num>
  <w:num w:numId="17">
    <w:abstractNumId w:val="7"/>
  </w:num>
  <w:num w:numId="18">
    <w:abstractNumId w:val="22"/>
  </w:num>
  <w:num w:numId="19">
    <w:abstractNumId w:val="4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3"/>
    <w:rsid w:val="000034BC"/>
    <w:rsid w:val="0001349E"/>
    <w:rsid w:val="000207F7"/>
    <w:rsid w:val="00024993"/>
    <w:rsid w:val="00027527"/>
    <w:rsid w:val="00034A51"/>
    <w:rsid w:val="000372CE"/>
    <w:rsid w:val="00043164"/>
    <w:rsid w:val="00043E27"/>
    <w:rsid w:val="00045A70"/>
    <w:rsid w:val="00046DF1"/>
    <w:rsid w:val="000531A9"/>
    <w:rsid w:val="00056727"/>
    <w:rsid w:val="0006395D"/>
    <w:rsid w:val="00063AFF"/>
    <w:rsid w:val="00072223"/>
    <w:rsid w:val="00074F84"/>
    <w:rsid w:val="00076303"/>
    <w:rsid w:val="00076F41"/>
    <w:rsid w:val="000819F4"/>
    <w:rsid w:val="000856C0"/>
    <w:rsid w:val="00086EC5"/>
    <w:rsid w:val="000908AE"/>
    <w:rsid w:val="00091F86"/>
    <w:rsid w:val="00094966"/>
    <w:rsid w:val="00097694"/>
    <w:rsid w:val="000A100E"/>
    <w:rsid w:val="000A1962"/>
    <w:rsid w:val="000A3331"/>
    <w:rsid w:val="000B15CC"/>
    <w:rsid w:val="000B6A29"/>
    <w:rsid w:val="000C0B73"/>
    <w:rsid w:val="000C1A4A"/>
    <w:rsid w:val="000C31F9"/>
    <w:rsid w:val="000C7281"/>
    <w:rsid w:val="000D240F"/>
    <w:rsid w:val="000D5414"/>
    <w:rsid w:val="000E4951"/>
    <w:rsid w:val="000E71A9"/>
    <w:rsid w:val="000F0EDC"/>
    <w:rsid w:val="000F547F"/>
    <w:rsid w:val="000F5A64"/>
    <w:rsid w:val="000F7DBA"/>
    <w:rsid w:val="001002D9"/>
    <w:rsid w:val="001014BE"/>
    <w:rsid w:val="001128C1"/>
    <w:rsid w:val="00114966"/>
    <w:rsid w:val="00117055"/>
    <w:rsid w:val="00117DC8"/>
    <w:rsid w:val="0012228E"/>
    <w:rsid w:val="00123D58"/>
    <w:rsid w:val="0012595D"/>
    <w:rsid w:val="0013457B"/>
    <w:rsid w:val="00144132"/>
    <w:rsid w:val="00153D25"/>
    <w:rsid w:val="00154E13"/>
    <w:rsid w:val="00162023"/>
    <w:rsid w:val="0016382B"/>
    <w:rsid w:val="00165D65"/>
    <w:rsid w:val="0017015D"/>
    <w:rsid w:val="001707AC"/>
    <w:rsid w:val="00175C64"/>
    <w:rsid w:val="00176A13"/>
    <w:rsid w:val="001776A8"/>
    <w:rsid w:val="00187FD1"/>
    <w:rsid w:val="0019243F"/>
    <w:rsid w:val="00193F23"/>
    <w:rsid w:val="001A0EB7"/>
    <w:rsid w:val="001A3B39"/>
    <w:rsid w:val="001A4217"/>
    <w:rsid w:val="001A47B0"/>
    <w:rsid w:val="001B6429"/>
    <w:rsid w:val="001C49F6"/>
    <w:rsid w:val="001D0758"/>
    <w:rsid w:val="001D230E"/>
    <w:rsid w:val="001D43AF"/>
    <w:rsid w:val="001E3161"/>
    <w:rsid w:val="001E4B71"/>
    <w:rsid w:val="001F0A9B"/>
    <w:rsid w:val="001F23D1"/>
    <w:rsid w:val="001F2AB8"/>
    <w:rsid w:val="001F3D18"/>
    <w:rsid w:val="0020081D"/>
    <w:rsid w:val="00211A2C"/>
    <w:rsid w:val="0022175A"/>
    <w:rsid w:val="00223A50"/>
    <w:rsid w:val="002317F2"/>
    <w:rsid w:val="00233444"/>
    <w:rsid w:val="00245DE9"/>
    <w:rsid w:val="00255DAF"/>
    <w:rsid w:val="00260D4C"/>
    <w:rsid w:val="00260F65"/>
    <w:rsid w:val="00261076"/>
    <w:rsid w:val="0026264C"/>
    <w:rsid w:val="00263342"/>
    <w:rsid w:val="00273B58"/>
    <w:rsid w:val="00280E8F"/>
    <w:rsid w:val="0028612F"/>
    <w:rsid w:val="00296B53"/>
    <w:rsid w:val="002A4001"/>
    <w:rsid w:val="002B1C5A"/>
    <w:rsid w:val="002B2994"/>
    <w:rsid w:val="002B3D54"/>
    <w:rsid w:val="002B4D52"/>
    <w:rsid w:val="002B696D"/>
    <w:rsid w:val="002C0383"/>
    <w:rsid w:val="002D0C42"/>
    <w:rsid w:val="002D2125"/>
    <w:rsid w:val="002D39B8"/>
    <w:rsid w:val="002E5A94"/>
    <w:rsid w:val="002E6E5A"/>
    <w:rsid w:val="002F02D3"/>
    <w:rsid w:val="0030005C"/>
    <w:rsid w:val="00301354"/>
    <w:rsid w:val="00301750"/>
    <w:rsid w:val="00315A09"/>
    <w:rsid w:val="00320AF6"/>
    <w:rsid w:val="00321E08"/>
    <w:rsid w:val="00322ED1"/>
    <w:rsid w:val="0032346B"/>
    <w:rsid w:val="00324B95"/>
    <w:rsid w:val="00332DF9"/>
    <w:rsid w:val="003334BC"/>
    <w:rsid w:val="00333FF6"/>
    <w:rsid w:val="0034199B"/>
    <w:rsid w:val="00370836"/>
    <w:rsid w:val="00374E4D"/>
    <w:rsid w:val="00377C6E"/>
    <w:rsid w:val="0038662B"/>
    <w:rsid w:val="00387824"/>
    <w:rsid w:val="0039006F"/>
    <w:rsid w:val="00391648"/>
    <w:rsid w:val="00393CA2"/>
    <w:rsid w:val="00394182"/>
    <w:rsid w:val="00396412"/>
    <w:rsid w:val="003A06B1"/>
    <w:rsid w:val="003A231E"/>
    <w:rsid w:val="003B1B70"/>
    <w:rsid w:val="003B2605"/>
    <w:rsid w:val="003B3A63"/>
    <w:rsid w:val="003B71E2"/>
    <w:rsid w:val="003C78A5"/>
    <w:rsid w:val="003E0CFE"/>
    <w:rsid w:val="003E59D7"/>
    <w:rsid w:val="003F667F"/>
    <w:rsid w:val="0040022E"/>
    <w:rsid w:val="00400EE0"/>
    <w:rsid w:val="004024F7"/>
    <w:rsid w:val="00403620"/>
    <w:rsid w:val="00404476"/>
    <w:rsid w:val="0040651B"/>
    <w:rsid w:val="00411BA4"/>
    <w:rsid w:val="004175B5"/>
    <w:rsid w:val="004178C6"/>
    <w:rsid w:val="004207B6"/>
    <w:rsid w:val="004271FA"/>
    <w:rsid w:val="0042771B"/>
    <w:rsid w:val="00432C61"/>
    <w:rsid w:val="004425F7"/>
    <w:rsid w:val="00447149"/>
    <w:rsid w:val="00455526"/>
    <w:rsid w:val="00464F7B"/>
    <w:rsid w:val="00474305"/>
    <w:rsid w:val="00476EB2"/>
    <w:rsid w:val="00483682"/>
    <w:rsid w:val="004937A9"/>
    <w:rsid w:val="00494111"/>
    <w:rsid w:val="004A1459"/>
    <w:rsid w:val="004A2284"/>
    <w:rsid w:val="004A344F"/>
    <w:rsid w:val="004A53AB"/>
    <w:rsid w:val="004B09D0"/>
    <w:rsid w:val="004B0D33"/>
    <w:rsid w:val="004B0DF6"/>
    <w:rsid w:val="004B645C"/>
    <w:rsid w:val="004B7CA0"/>
    <w:rsid w:val="004C0B3D"/>
    <w:rsid w:val="004C0E26"/>
    <w:rsid w:val="004C19F8"/>
    <w:rsid w:val="004C31A4"/>
    <w:rsid w:val="004D12BF"/>
    <w:rsid w:val="004D7B82"/>
    <w:rsid w:val="004E171F"/>
    <w:rsid w:val="004F448A"/>
    <w:rsid w:val="00502767"/>
    <w:rsid w:val="0050629B"/>
    <w:rsid w:val="00507C55"/>
    <w:rsid w:val="00510479"/>
    <w:rsid w:val="00511E34"/>
    <w:rsid w:val="0051775C"/>
    <w:rsid w:val="00522800"/>
    <w:rsid w:val="00527D46"/>
    <w:rsid w:val="00534E6A"/>
    <w:rsid w:val="00550451"/>
    <w:rsid w:val="00551892"/>
    <w:rsid w:val="0055487D"/>
    <w:rsid w:val="00554B9B"/>
    <w:rsid w:val="0055799C"/>
    <w:rsid w:val="00565856"/>
    <w:rsid w:val="005727B2"/>
    <w:rsid w:val="00574092"/>
    <w:rsid w:val="00581944"/>
    <w:rsid w:val="005856CF"/>
    <w:rsid w:val="0058584F"/>
    <w:rsid w:val="00585A2B"/>
    <w:rsid w:val="005D593A"/>
    <w:rsid w:val="005D5CD8"/>
    <w:rsid w:val="005D6474"/>
    <w:rsid w:val="005E0F03"/>
    <w:rsid w:val="005E15C9"/>
    <w:rsid w:val="005E16BC"/>
    <w:rsid w:val="005E1795"/>
    <w:rsid w:val="005E2012"/>
    <w:rsid w:val="005E4AFE"/>
    <w:rsid w:val="005E78C4"/>
    <w:rsid w:val="005F1134"/>
    <w:rsid w:val="005F1FAD"/>
    <w:rsid w:val="005F39EF"/>
    <w:rsid w:val="005F4080"/>
    <w:rsid w:val="0060112F"/>
    <w:rsid w:val="006028D5"/>
    <w:rsid w:val="00604B0D"/>
    <w:rsid w:val="00610CFC"/>
    <w:rsid w:val="00615657"/>
    <w:rsid w:val="0061604E"/>
    <w:rsid w:val="0062344B"/>
    <w:rsid w:val="00633501"/>
    <w:rsid w:val="0064092D"/>
    <w:rsid w:val="00647142"/>
    <w:rsid w:val="00653E2D"/>
    <w:rsid w:val="006565C2"/>
    <w:rsid w:val="006610DF"/>
    <w:rsid w:val="006802EB"/>
    <w:rsid w:val="0068467D"/>
    <w:rsid w:val="006847CC"/>
    <w:rsid w:val="00692EC8"/>
    <w:rsid w:val="00693DCD"/>
    <w:rsid w:val="00693F9C"/>
    <w:rsid w:val="006A0757"/>
    <w:rsid w:val="006A19CA"/>
    <w:rsid w:val="006A3FCA"/>
    <w:rsid w:val="006A70CA"/>
    <w:rsid w:val="006B0414"/>
    <w:rsid w:val="006B0E2F"/>
    <w:rsid w:val="006B532F"/>
    <w:rsid w:val="006D2FE3"/>
    <w:rsid w:val="006D4997"/>
    <w:rsid w:val="006D5BB0"/>
    <w:rsid w:val="006D633C"/>
    <w:rsid w:val="006E2192"/>
    <w:rsid w:val="006E2DA4"/>
    <w:rsid w:val="006E6DDE"/>
    <w:rsid w:val="006F313B"/>
    <w:rsid w:val="006F49D3"/>
    <w:rsid w:val="006F55DE"/>
    <w:rsid w:val="006F67EE"/>
    <w:rsid w:val="0070141F"/>
    <w:rsid w:val="00702D25"/>
    <w:rsid w:val="007039C9"/>
    <w:rsid w:val="00704667"/>
    <w:rsid w:val="00714C68"/>
    <w:rsid w:val="007175CA"/>
    <w:rsid w:val="007179F3"/>
    <w:rsid w:val="00722B4C"/>
    <w:rsid w:val="00726D79"/>
    <w:rsid w:val="007332B9"/>
    <w:rsid w:val="00740813"/>
    <w:rsid w:val="00742FF7"/>
    <w:rsid w:val="00744E04"/>
    <w:rsid w:val="00746BBE"/>
    <w:rsid w:val="00751B31"/>
    <w:rsid w:val="00751CC7"/>
    <w:rsid w:val="00754878"/>
    <w:rsid w:val="00755E94"/>
    <w:rsid w:val="007619B9"/>
    <w:rsid w:val="00764203"/>
    <w:rsid w:val="007661E5"/>
    <w:rsid w:val="00766313"/>
    <w:rsid w:val="00774622"/>
    <w:rsid w:val="007752B0"/>
    <w:rsid w:val="007764B3"/>
    <w:rsid w:val="007869E2"/>
    <w:rsid w:val="00787365"/>
    <w:rsid w:val="00791300"/>
    <w:rsid w:val="007A0795"/>
    <w:rsid w:val="007A125D"/>
    <w:rsid w:val="007A22B4"/>
    <w:rsid w:val="007A3929"/>
    <w:rsid w:val="007A5280"/>
    <w:rsid w:val="007A6AF5"/>
    <w:rsid w:val="007B0B06"/>
    <w:rsid w:val="007B0CBB"/>
    <w:rsid w:val="007B4B9A"/>
    <w:rsid w:val="007C3133"/>
    <w:rsid w:val="007C39DB"/>
    <w:rsid w:val="007D3535"/>
    <w:rsid w:val="007D714B"/>
    <w:rsid w:val="007E0EB1"/>
    <w:rsid w:val="007E20A9"/>
    <w:rsid w:val="007E7EAB"/>
    <w:rsid w:val="007F3941"/>
    <w:rsid w:val="00807430"/>
    <w:rsid w:val="00813C31"/>
    <w:rsid w:val="008217A4"/>
    <w:rsid w:val="00821D7D"/>
    <w:rsid w:val="00822FBF"/>
    <w:rsid w:val="0082762B"/>
    <w:rsid w:val="00830BEC"/>
    <w:rsid w:val="008341F3"/>
    <w:rsid w:val="00834E5A"/>
    <w:rsid w:val="008453AC"/>
    <w:rsid w:val="00846B81"/>
    <w:rsid w:val="00872B9A"/>
    <w:rsid w:val="00873720"/>
    <w:rsid w:val="00877CFC"/>
    <w:rsid w:val="0088423E"/>
    <w:rsid w:val="00884565"/>
    <w:rsid w:val="00885033"/>
    <w:rsid w:val="0089266A"/>
    <w:rsid w:val="008967CA"/>
    <w:rsid w:val="008A2328"/>
    <w:rsid w:val="008B2F01"/>
    <w:rsid w:val="008B37CF"/>
    <w:rsid w:val="008B6B49"/>
    <w:rsid w:val="008C4CCA"/>
    <w:rsid w:val="008C5E8C"/>
    <w:rsid w:val="008D22FD"/>
    <w:rsid w:val="008D6C1F"/>
    <w:rsid w:val="008E1442"/>
    <w:rsid w:val="008E7909"/>
    <w:rsid w:val="008F2200"/>
    <w:rsid w:val="008F6CD1"/>
    <w:rsid w:val="00904B06"/>
    <w:rsid w:val="00914041"/>
    <w:rsid w:val="00920CB8"/>
    <w:rsid w:val="00924A38"/>
    <w:rsid w:val="0092730A"/>
    <w:rsid w:val="00933D0D"/>
    <w:rsid w:val="0093404C"/>
    <w:rsid w:val="00935D9C"/>
    <w:rsid w:val="0093778B"/>
    <w:rsid w:val="0095261C"/>
    <w:rsid w:val="009745DE"/>
    <w:rsid w:val="00975BEF"/>
    <w:rsid w:val="00976F1D"/>
    <w:rsid w:val="00977F4A"/>
    <w:rsid w:val="00984333"/>
    <w:rsid w:val="00990F86"/>
    <w:rsid w:val="00991D28"/>
    <w:rsid w:val="009A226A"/>
    <w:rsid w:val="009A5EC7"/>
    <w:rsid w:val="009A72FC"/>
    <w:rsid w:val="009B0DF7"/>
    <w:rsid w:val="009C4500"/>
    <w:rsid w:val="009D6A83"/>
    <w:rsid w:val="009E7F69"/>
    <w:rsid w:val="009F2249"/>
    <w:rsid w:val="009F2B49"/>
    <w:rsid w:val="009F3BFB"/>
    <w:rsid w:val="009F3D8B"/>
    <w:rsid w:val="009F78D9"/>
    <w:rsid w:val="00A02521"/>
    <w:rsid w:val="00A03CF9"/>
    <w:rsid w:val="00A075D7"/>
    <w:rsid w:val="00A13C95"/>
    <w:rsid w:val="00A13D2C"/>
    <w:rsid w:val="00A14A75"/>
    <w:rsid w:val="00A16641"/>
    <w:rsid w:val="00A215AE"/>
    <w:rsid w:val="00A302B9"/>
    <w:rsid w:val="00A30EC6"/>
    <w:rsid w:val="00A33AEC"/>
    <w:rsid w:val="00A36016"/>
    <w:rsid w:val="00A40495"/>
    <w:rsid w:val="00A41F7C"/>
    <w:rsid w:val="00A42543"/>
    <w:rsid w:val="00A42A71"/>
    <w:rsid w:val="00A4753B"/>
    <w:rsid w:val="00A5203B"/>
    <w:rsid w:val="00A620D7"/>
    <w:rsid w:val="00A71884"/>
    <w:rsid w:val="00A720E4"/>
    <w:rsid w:val="00A760CC"/>
    <w:rsid w:val="00A85824"/>
    <w:rsid w:val="00A86DD9"/>
    <w:rsid w:val="00A91911"/>
    <w:rsid w:val="00A95BF2"/>
    <w:rsid w:val="00AA25D7"/>
    <w:rsid w:val="00AB5337"/>
    <w:rsid w:val="00AD0E29"/>
    <w:rsid w:val="00AD0F43"/>
    <w:rsid w:val="00AE3BDC"/>
    <w:rsid w:val="00AF43E7"/>
    <w:rsid w:val="00B00136"/>
    <w:rsid w:val="00B04931"/>
    <w:rsid w:val="00B176EA"/>
    <w:rsid w:val="00B22D55"/>
    <w:rsid w:val="00B27D3C"/>
    <w:rsid w:val="00B432FA"/>
    <w:rsid w:val="00B43D83"/>
    <w:rsid w:val="00B44CCE"/>
    <w:rsid w:val="00B527BB"/>
    <w:rsid w:val="00B53266"/>
    <w:rsid w:val="00B60404"/>
    <w:rsid w:val="00B61931"/>
    <w:rsid w:val="00B64F95"/>
    <w:rsid w:val="00B67001"/>
    <w:rsid w:val="00B728BC"/>
    <w:rsid w:val="00B94042"/>
    <w:rsid w:val="00B974A1"/>
    <w:rsid w:val="00BA34F5"/>
    <w:rsid w:val="00BA70F2"/>
    <w:rsid w:val="00BA7D23"/>
    <w:rsid w:val="00BB0FF9"/>
    <w:rsid w:val="00BC20DA"/>
    <w:rsid w:val="00BC3132"/>
    <w:rsid w:val="00BC322D"/>
    <w:rsid w:val="00BC6A1E"/>
    <w:rsid w:val="00BC6F15"/>
    <w:rsid w:val="00BE0274"/>
    <w:rsid w:val="00BE04BF"/>
    <w:rsid w:val="00BE395A"/>
    <w:rsid w:val="00BE4F97"/>
    <w:rsid w:val="00BE6738"/>
    <w:rsid w:val="00BF1DA3"/>
    <w:rsid w:val="00BF3E98"/>
    <w:rsid w:val="00BF7814"/>
    <w:rsid w:val="00C02182"/>
    <w:rsid w:val="00C07338"/>
    <w:rsid w:val="00C0792E"/>
    <w:rsid w:val="00C102E6"/>
    <w:rsid w:val="00C11C7D"/>
    <w:rsid w:val="00C13A4F"/>
    <w:rsid w:val="00C212BD"/>
    <w:rsid w:val="00C22087"/>
    <w:rsid w:val="00C25B49"/>
    <w:rsid w:val="00C26A5E"/>
    <w:rsid w:val="00C40216"/>
    <w:rsid w:val="00C43CE4"/>
    <w:rsid w:val="00C53181"/>
    <w:rsid w:val="00C55A68"/>
    <w:rsid w:val="00C61121"/>
    <w:rsid w:val="00C6288C"/>
    <w:rsid w:val="00C80BCA"/>
    <w:rsid w:val="00C81DE9"/>
    <w:rsid w:val="00C87497"/>
    <w:rsid w:val="00C9198B"/>
    <w:rsid w:val="00C94071"/>
    <w:rsid w:val="00C96154"/>
    <w:rsid w:val="00CA19F8"/>
    <w:rsid w:val="00CA6B8A"/>
    <w:rsid w:val="00CB00D9"/>
    <w:rsid w:val="00CB1A1B"/>
    <w:rsid w:val="00CB4E0F"/>
    <w:rsid w:val="00CC7F07"/>
    <w:rsid w:val="00CD0449"/>
    <w:rsid w:val="00CD1064"/>
    <w:rsid w:val="00CD25A3"/>
    <w:rsid w:val="00CD3ADA"/>
    <w:rsid w:val="00CE177A"/>
    <w:rsid w:val="00CE4AAC"/>
    <w:rsid w:val="00CF1D38"/>
    <w:rsid w:val="00CF286B"/>
    <w:rsid w:val="00CF4332"/>
    <w:rsid w:val="00D02111"/>
    <w:rsid w:val="00D02EC2"/>
    <w:rsid w:val="00D04612"/>
    <w:rsid w:val="00D05B94"/>
    <w:rsid w:val="00D0665C"/>
    <w:rsid w:val="00D22695"/>
    <w:rsid w:val="00D309BE"/>
    <w:rsid w:val="00D3345B"/>
    <w:rsid w:val="00D3527E"/>
    <w:rsid w:val="00D40858"/>
    <w:rsid w:val="00D4283A"/>
    <w:rsid w:val="00D443BC"/>
    <w:rsid w:val="00D469AD"/>
    <w:rsid w:val="00D46ED5"/>
    <w:rsid w:val="00D55069"/>
    <w:rsid w:val="00D55F2A"/>
    <w:rsid w:val="00D726B2"/>
    <w:rsid w:val="00D7436D"/>
    <w:rsid w:val="00D7473C"/>
    <w:rsid w:val="00D76A11"/>
    <w:rsid w:val="00D76BC5"/>
    <w:rsid w:val="00D867BD"/>
    <w:rsid w:val="00D93AC7"/>
    <w:rsid w:val="00D97B16"/>
    <w:rsid w:val="00DB1416"/>
    <w:rsid w:val="00DC4AE3"/>
    <w:rsid w:val="00DC7F45"/>
    <w:rsid w:val="00DD4984"/>
    <w:rsid w:val="00DD65C8"/>
    <w:rsid w:val="00DD7331"/>
    <w:rsid w:val="00DD7DDF"/>
    <w:rsid w:val="00DF2D29"/>
    <w:rsid w:val="00E017A4"/>
    <w:rsid w:val="00E03C03"/>
    <w:rsid w:val="00E10A72"/>
    <w:rsid w:val="00E14177"/>
    <w:rsid w:val="00E14CEC"/>
    <w:rsid w:val="00E207BA"/>
    <w:rsid w:val="00E25D06"/>
    <w:rsid w:val="00E2715F"/>
    <w:rsid w:val="00E27830"/>
    <w:rsid w:val="00E36A17"/>
    <w:rsid w:val="00E37D4D"/>
    <w:rsid w:val="00E42624"/>
    <w:rsid w:val="00E546A5"/>
    <w:rsid w:val="00E54E72"/>
    <w:rsid w:val="00E55626"/>
    <w:rsid w:val="00E5772B"/>
    <w:rsid w:val="00E60C3E"/>
    <w:rsid w:val="00E626BA"/>
    <w:rsid w:val="00E6379E"/>
    <w:rsid w:val="00E7131A"/>
    <w:rsid w:val="00E732F2"/>
    <w:rsid w:val="00E73D4D"/>
    <w:rsid w:val="00E743DA"/>
    <w:rsid w:val="00E81C24"/>
    <w:rsid w:val="00E840F3"/>
    <w:rsid w:val="00E8571C"/>
    <w:rsid w:val="00E87B24"/>
    <w:rsid w:val="00E93267"/>
    <w:rsid w:val="00EB2739"/>
    <w:rsid w:val="00EC1654"/>
    <w:rsid w:val="00ED3134"/>
    <w:rsid w:val="00ED5636"/>
    <w:rsid w:val="00ED65EB"/>
    <w:rsid w:val="00ED74AC"/>
    <w:rsid w:val="00EE376D"/>
    <w:rsid w:val="00EE49B6"/>
    <w:rsid w:val="00EE55BE"/>
    <w:rsid w:val="00EE6053"/>
    <w:rsid w:val="00EE697C"/>
    <w:rsid w:val="00EF3CB2"/>
    <w:rsid w:val="00EF4D05"/>
    <w:rsid w:val="00EF5CFC"/>
    <w:rsid w:val="00F04DA9"/>
    <w:rsid w:val="00F20977"/>
    <w:rsid w:val="00F260B3"/>
    <w:rsid w:val="00F27A0B"/>
    <w:rsid w:val="00F43E63"/>
    <w:rsid w:val="00F547C3"/>
    <w:rsid w:val="00F62460"/>
    <w:rsid w:val="00F667D6"/>
    <w:rsid w:val="00F672B4"/>
    <w:rsid w:val="00F734AB"/>
    <w:rsid w:val="00F7569B"/>
    <w:rsid w:val="00F77C4D"/>
    <w:rsid w:val="00F814E4"/>
    <w:rsid w:val="00F822B6"/>
    <w:rsid w:val="00F84376"/>
    <w:rsid w:val="00F8468E"/>
    <w:rsid w:val="00F84C53"/>
    <w:rsid w:val="00F86EE2"/>
    <w:rsid w:val="00F9019C"/>
    <w:rsid w:val="00F94FE3"/>
    <w:rsid w:val="00F961E0"/>
    <w:rsid w:val="00FA71A2"/>
    <w:rsid w:val="00FB122B"/>
    <w:rsid w:val="00FB65BF"/>
    <w:rsid w:val="00FB7505"/>
    <w:rsid w:val="00FC02C8"/>
    <w:rsid w:val="00FC77A9"/>
    <w:rsid w:val="00FC77C4"/>
    <w:rsid w:val="00FD029A"/>
    <w:rsid w:val="00FD0761"/>
    <w:rsid w:val="00FD3210"/>
    <w:rsid w:val="00FD5C6E"/>
    <w:rsid w:val="00FE1629"/>
    <w:rsid w:val="00FE4976"/>
    <w:rsid w:val="00FE4CDC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9EC8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fin.am/website/images/website/iravakan_akter/Voroshum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am/website/images/website/iravakan_akter/Voroshum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707D-0C9B-42D9-9BB7-E2CE9F2B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Room129 User</cp:lastModifiedBy>
  <cp:revision>150</cp:revision>
  <cp:lastPrinted>2020-01-14T12:52:00Z</cp:lastPrinted>
  <dcterms:created xsi:type="dcterms:W3CDTF">2019-07-08T07:49:00Z</dcterms:created>
  <dcterms:modified xsi:type="dcterms:W3CDTF">2021-01-15T13:06:00Z</dcterms:modified>
</cp:coreProperties>
</file>