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239" w:rsidRPr="0096341D" w:rsidRDefault="00972B10" w:rsidP="0096341D">
      <w:pPr>
        <w:spacing w:after="0" w:line="240" w:lineRule="auto"/>
        <w:contextualSpacing/>
        <w:jc w:val="center"/>
        <w:rPr>
          <w:rFonts w:ascii="GHEA Grapalat" w:hAnsi="GHEA Grapalat"/>
          <w:b/>
          <w:lang w:val="en-US"/>
        </w:rPr>
      </w:pPr>
      <w:r w:rsidRPr="0096341D">
        <w:rPr>
          <w:rFonts w:ascii="GHEA Grapalat" w:hAnsi="GHEA Grapalat"/>
          <w:b/>
        </w:rPr>
        <w:t>ՀԱՄԱՁԱՅՆԱԳԻՐ</w:t>
      </w:r>
    </w:p>
    <w:p w:rsidR="00972B10" w:rsidRPr="0096341D" w:rsidRDefault="00972B10" w:rsidP="0096341D">
      <w:pPr>
        <w:spacing w:after="0" w:line="240" w:lineRule="auto"/>
        <w:contextualSpacing/>
        <w:jc w:val="center"/>
        <w:rPr>
          <w:rFonts w:ascii="GHEA Grapalat" w:hAnsi="GHEA Grapalat"/>
          <w:b/>
          <w:lang w:val="en-US"/>
        </w:rPr>
      </w:pPr>
      <w:r w:rsidRPr="0096341D">
        <w:rPr>
          <w:rFonts w:ascii="GHEA Grapalat" w:hAnsi="GHEA Grapalat"/>
          <w:b/>
        </w:rPr>
        <w:t>ՄԱՔՍԱՅԻՆ ՄԻՈՒԹՅԱՆ ԱՆԴԱՄ ՊԵՏՈՒԹՅՈՒՆՆԵՐԻ ՄԱՔՍԱՅԻՆ ՄԱՐՄԻՆՆԵՐԻ ՄԻՋԵՎ ՔՐԵԱԿԱՆ ԳՈՐԾԵՐՈՎ ԵՎ ՎԱՐՉԱԿԱՆ ԻՐԱՎԱԽԱԽՏՈՒՄՆԵՐԻ ՎԵՐԱԲԵՐՅԱԼ ԳՈՐԾԵՐՈՎ ՓՈԽԳՈՐԾԱԿՑՈՒԹՅԱՆ ԵՎ ԻՐԱՎԱԿԱՆ ՕԳՆՈՒԹՅԱՆ ՄԱՍԻՆ</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Եվրասիական տնտեսական համայնքի շրջանակներում՝ Մաքսային միության անդամ պետությունները, այսուհետ՝ Կողմեր,</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հիմնվելով «Եվրասիական տնտեսական համայնքի հիմնադրման մասին» 2000 թվականի հոկտեմբերի 10–ի պայմանագրի, «Միասնական մաքսային տարածք ստեղծելու </w:t>
      </w:r>
      <w:r w:rsidR="00984D51" w:rsidRPr="0096341D">
        <w:rPr>
          <w:rFonts w:ascii="GHEA Grapalat" w:hAnsi="GHEA Grapalat"/>
        </w:rPr>
        <w:t>եւ</w:t>
      </w:r>
      <w:r w:rsidRPr="0096341D">
        <w:rPr>
          <w:rFonts w:ascii="GHEA Grapalat" w:hAnsi="GHEA Grapalat"/>
        </w:rPr>
        <w:t xml:space="preserve"> Մաքսային միություն ձ</w:t>
      </w:r>
      <w:r w:rsidR="00984D51" w:rsidRPr="0096341D">
        <w:rPr>
          <w:rFonts w:ascii="GHEA Grapalat" w:hAnsi="GHEA Grapalat"/>
        </w:rPr>
        <w:t>եւ</w:t>
      </w:r>
      <w:r w:rsidRPr="0096341D">
        <w:rPr>
          <w:rFonts w:ascii="GHEA Grapalat" w:hAnsi="GHEA Grapalat"/>
        </w:rPr>
        <w:t>ավորելու մասին» 2007 թվականի հոկտեմբերի 6–ի պայմանագրի վրա,</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կար</w:t>
      </w:r>
      <w:r w:rsidR="00984D51" w:rsidRPr="0096341D">
        <w:rPr>
          <w:rFonts w:ascii="GHEA Grapalat" w:hAnsi="GHEA Grapalat"/>
        </w:rPr>
        <w:t>եւ</w:t>
      </w:r>
      <w:r w:rsidRPr="0096341D">
        <w:rPr>
          <w:rFonts w:ascii="GHEA Grapalat" w:hAnsi="GHEA Grapalat"/>
        </w:rPr>
        <w:t xml:space="preserve">որելով Մաքսային միության մաքսային օրենսդրության </w:t>
      </w:r>
      <w:r w:rsidR="00984D51" w:rsidRPr="0096341D">
        <w:rPr>
          <w:rFonts w:ascii="GHEA Grapalat" w:hAnsi="GHEA Grapalat"/>
        </w:rPr>
        <w:t>եւ</w:t>
      </w:r>
      <w:r w:rsidRPr="0096341D">
        <w:rPr>
          <w:rFonts w:ascii="GHEA Grapalat" w:hAnsi="GHEA Grapalat"/>
        </w:rPr>
        <w:t xml:space="preserve"> Կողմերի օրենսդրության խախտումների դեմ պայքարը, որը պահպանելու նկատմամբ հսկողությունը դրված է մաքսային մարմինների վրա, </w:t>
      </w:r>
      <w:r w:rsidR="00984D51" w:rsidRPr="0096341D">
        <w:rPr>
          <w:rFonts w:ascii="GHEA Grapalat" w:hAnsi="GHEA Grapalat"/>
        </w:rPr>
        <w:t>եւ</w:t>
      </w:r>
      <w:r w:rsidRPr="0096341D">
        <w:rPr>
          <w:rFonts w:ascii="GHEA Grapalat" w:hAnsi="GHEA Grapalat"/>
        </w:rPr>
        <w:t xml:space="preserve"> որոնց կատարման համար նախատեսվում է վարչական կամ քրեական պատասխանատվություն,</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նշված խախտումների հետաքննության գործընթացում ցանկանալով այս նպատակով միմյանց ցուցաբերել հնարավորինս ծավալուն աջակցություն </w:t>
      </w:r>
      <w:r w:rsidR="00984D51" w:rsidRPr="0096341D">
        <w:rPr>
          <w:rFonts w:ascii="GHEA Grapalat" w:hAnsi="GHEA Grapalat"/>
        </w:rPr>
        <w:t>եւ</w:t>
      </w:r>
      <w:r w:rsidRPr="0096341D">
        <w:rPr>
          <w:rFonts w:ascii="GHEA Grapalat" w:hAnsi="GHEA Grapalat"/>
        </w:rPr>
        <w:t xml:space="preserve"> բարձրացնել այս ոլորտում համագործակցության արդյունավետությունը՝ քրեական գործերի </w:t>
      </w:r>
      <w:r w:rsidR="00984D51" w:rsidRPr="0096341D">
        <w:rPr>
          <w:rFonts w:ascii="GHEA Grapalat" w:hAnsi="GHEA Grapalat"/>
        </w:rPr>
        <w:t>եւ</w:t>
      </w:r>
      <w:r w:rsidRPr="0096341D">
        <w:rPr>
          <w:rFonts w:ascii="GHEA Grapalat" w:hAnsi="GHEA Grapalat"/>
        </w:rPr>
        <w:t xml:space="preserve"> վարչական իրավախախտումների վերաբերյալ գործերի հետաքննության </w:t>
      </w:r>
      <w:r w:rsidR="00984D51" w:rsidRPr="0096341D">
        <w:rPr>
          <w:rFonts w:ascii="GHEA Grapalat" w:hAnsi="GHEA Grapalat"/>
        </w:rPr>
        <w:t>եւ</w:t>
      </w:r>
      <w:r w:rsidRPr="0096341D">
        <w:rPr>
          <w:rFonts w:ascii="GHEA Grapalat" w:hAnsi="GHEA Grapalat"/>
        </w:rPr>
        <w:t xml:space="preserve"> դրանց մեթոդական ապահովման դեպքում փոխգործակցություն, ինչպես նա</w:t>
      </w:r>
      <w:r w:rsidR="00984D51" w:rsidRPr="0096341D">
        <w:rPr>
          <w:rFonts w:ascii="GHEA Grapalat" w:hAnsi="GHEA Grapalat"/>
        </w:rPr>
        <w:t>եւ</w:t>
      </w:r>
      <w:r w:rsidRPr="0096341D">
        <w:rPr>
          <w:rFonts w:ascii="GHEA Grapalat" w:hAnsi="GHEA Grapalat"/>
        </w:rPr>
        <w:t>՝ տվյալ ոլորտում տեղեկությունների փոխանակում կազմակերպելու միջոցով,</w:t>
      </w:r>
      <w:r w:rsidR="00984D51" w:rsidRPr="0096341D">
        <w:rPr>
          <w:rFonts w:ascii="GHEA Grapalat" w:hAnsi="GHEA Grapalat"/>
        </w:rPr>
        <w:t xml:space="preserve"> </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համաձայնեցին հետ</w:t>
      </w:r>
      <w:r w:rsidR="00984D51" w:rsidRPr="0096341D">
        <w:rPr>
          <w:rFonts w:ascii="GHEA Grapalat" w:hAnsi="GHEA Grapalat"/>
        </w:rPr>
        <w:t>եւ</w:t>
      </w:r>
      <w:r w:rsidRPr="0096341D">
        <w:rPr>
          <w:rFonts w:ascii="GHEA Grapalat" w:hAnsi="GHEA Grapalat"/>
        </w:rPr>
        <w:t>յալի մասին՝</w:t>
      </w:r>
    </w:p>
    <w:p w:rsidR="00E44EC0" w:rsidRPr="0096341D" w:rsidRDefault="00E44EC0" w:rsidP="0096341D">
      <w:pPr>
        <w:spacing w:after="0" w:line="240" w:lineRule="auto"/>
        <w:contextualSpacing/>
        <w:jc w:val="both"/>
        <w:rPr>
          <w:rFonts w:ascii="GHEA Grapalat" w:hAnsi="GHEA Grapalat"/>
        </w:rPr>
      </w:pPr>
    </w:p>
    <w:p w:rsidR="00972B10" w:rsidRPr="0096341D" w:rsidRDefault="00972B10" w:rsidP="0096341D">
      <w:pPr>
        <w:spacing w:after="0" w:line="240" w:lineRule="auto"/>
        <w:contextualSpacing/>
        <w:jc w:val="center"/>
        <w:rPr>
          <w:rFonts w:ascii="GHEA Grapalat" w:hAnsi="GHEA Grapalat"/>
          <w:b/>
        </w:rPr>
      </w:pPr>
      <w:bookmarkStart w:id="0" w:name="Par14"/>
      <w:bookmarkEnd w:id="0"/>
      <w:r w:rsidRPr="0096341D">
        <w:rPr>
          <w:rFonts w:ascii="GHEA Grapalat" w:hAnsi="GHEA Grapalat"/>
          <w:b/>
        </w:rPr>
        <w:t>Մաս I. ԸՆԴՀԱՆՈՒՐ ԴՐՈՒՅԹՆԵՐ</w:t>
      </w:r>
    </w:p>
    <w:p w:rsidR="00972B10" w:rsidRPr="0096341D" w:rsidRDefault="00972B10" w:rsidP="0096341D">
      <w:pPr>
        <w:spacing w:after="0" w:line="240" w:lineRule="auto"/>
        <w:contextualSpacing/>
        <w:jc w:val="center"/>
        <w:rPr>
          <w:rFonts w:ascii="GHEA Grapalat" w:hAnsi="GHEA Grapalat"/>
          <w:b/>
        </w:rPr>
      </w:pPr>
      <w:bookmarkStart w:id="1" w:name="Par16"/>
      <w:bookmarkEnd w:id="1"/>
      <w:r w:rsidRPr="0096341D">
        <w:rPr>
          <w:rFonts w:ascii="GHEA Grapalat" w:hAnsi="GHEA Grapalat"/>
          <w:b/>
        </w:rPr>
        <w:t>Հոդված 1</w:t>
      </w:r>
      <w:r w:rsidR="00EF1239" w:rsidRPr="0096341D">
        <w:rPr>
          <w:rFonts w:ascii="GHEA Grapalat" w:hAnsi="GHEA Grapalat"/>
          <w:b/>
        </w:rPr>
        <w:t xml:space="preserve">. </w:t>
      </w:r>
      <w:r w:rsidRPr="0096341D">
        <w:rPr>
          <w:rFonts w:ascii="GHEA Grapalat" w:hAnsi="GHEA Grapalat"/>
          <w:b/>
        </w:rPr>
        <w:t>Կիրառության ոլորտը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1. Սույն Համաձայնագրի կիրառության ոլորտը Կողմերի մաքսային մարմինների միջ</w:t>
      </w:r>
      <w:r w:rsidR="00984D51" w:rsidRPr="0096341D">
        <w:rPr>
          <w:rFonts w:ascii="GHEA Grapalat" w:hAnsi="GHEA Grapalat"/>
        </w:rPr>
        <w:t>եւ</w:t>
      </w:r>
      <w:r w:rsidRPr="0096341D">
        <w:rPr>
          <w:rFonts w:ascii="GHEA Grapalat" w:hAnsi="GHEA Grapalat"/>
        </w:rPr>
        <w:t xml:space="preserve"> իրավական օգնությունն ու փոխգործակցությունն է՝ Մաքսային միության մաքսային օրենսդրության </w:t>
      </w:r>
      <w:r w:rsidR="00984D51" w:rsidRPr="0096341D">
        <w:rPr>
          <w:rFonts w:ascii="GHEA Grapalat" w:hAnsi="GHEA Grapalat"/>
        </w:rPr>
        <w:t>եւ</w:t>
      </w:r>
      <w:r w:rsidRPr="0096341D">
        <w:rPr>
          <w:rFonts w:ascii="GHEA Grapalat" w:hAnsi="GHEA Grapalat"/>
        </w:rPr>
        <w:t xml:space="preserve"> Կողմերի օրենսդրության խախտումների համար մեղավոր անձանց քրեական, վարչական պատասխանատվության ենթարկելու, հանցագործությունները բացահայտելու նպատակով, </w:t>
      </w:r>
      <w:r w:rsidR="00BD1294" w:rsidRPr="0096341D">
        <w:rPr>
          <w:rFonts w:ascii="GHEA Grapalat" w:hAnsi="GHEA Grapalat"/>
        </w:rPr>
        <w:t>որը պահպանելու</w:t>
      </w:r>
      <w:r w:rsidRPr="0096341D">
        <w:rPr>
          <w:rFonts w:ascii="GHEA Grapalat" w:hAnsi="GHEA Grapalat"/>
        </w:rPr>
        <w:t xml:space="preserve"> նկատմամբ հսկողությունը դրված է մաքսային մարմինների վրա։</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2. Սույն Համաձայնագրի նպատակներից ելնելով՝ կենտրոնական մաքսային մարմիններ են համարվում. Բելառուսի Հանրապետության կողմից՝ Պետական մաքսային կոմիտեն, Ղազախստանի Հանրապետության կողմից՝ Ֆինանսների նախարարության Մաքսային հսկողության կոմիտեն, Ռուսաստանի Դաշնության կողմից՝ Ռուսաստանի Դաշնության Դաշնային մաքսային ծառայությունը։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Տարածքային մաքսային մարմինները Կողմերի այլ մաքսային մարմիններն են, որոնք քրեական գործերով վարույթ </w:t>
      </w:r>
      <w:r w:rsidR="00984D51" w:rsidRPr="0096341D">
        <w:rPr>
          <w:rFonts w:ascii="GHEA Grapalat" w:hAnsi="GHEA Grapalat"/>
        </w:rPr>
        <w:t>եւ</w:t>
      </w:r>
      <w:r w:rsidRPr="0096341D">
        <w:rPr>
          <w:rFonts w:ascii="GHEA Grapalat" w:hAnsi="GHEA Grapalat"/>
        </w:rPr>
        <w:t xml:space="preserve"> (կամ) վարչական իրավախախտումների գործերով վարչական գործ (վարույթ) են իրականացնում։</w:t>
      </w:r>
    </w:p>
    <w:p w:rsidR="00972B10" w:rsidRPr="0096341D" w:rsidRDefault="00972B10" w:rsidP="0096341D">
      <w:pPr>
        <w:spacing w:after="0" w:line="240" w:lineRule="auto"/>
        <w:contextualSpacing/>
        <w:jc w:val="both"/>
        <w:rPr>
          <w:rFonts w:ascii="GHEA Grapalat" w:hAnsi="GHEA Grapalat"/>
        </w:rPr>
      </w:pPr>
    </w:p>
    <w:p w:rsidR="00972B10" w:rsidRPr="0096341D" w:rsidRDefault="00972B10" w:rsidP="0096341D">
      <w:pPr>
        <w:spacing w:after="0" w:line="240" w:lineRule="auto"/>
        <w:contextualSpacing/>
        <w:jc w:val="center"/>
        <w:rPr>
          <w:rFonts w:ascii="GHEA Grapalat" w:hAnsi="GHEA Grapalat"/>
          <w:b/>
        </w:rPr>
      </w:pPr>
      <w:bookmarkStart w:id="2" w:name="Par24"/>
      <w:bookmarkEnd w:id="2"/>
      <w:r w:rsidRPr="0096341D">
        <w:rPr>
          <w:rFonts w:ascii="GHEA Grapalat" w:hAnsi="GHEA Grapalat"/>
          <w:b/>
        </w:rPr>
        <w:t>Հոդված 2</w:t>
      </w:r>
      <w:r w:rsidR="00EF1239" w:rsidRPr="0096341D">
        <w:rPr>
          <w:rFonts w:ascii="GHEA Grapalat" w:hAnsi="GHEA Grapalat"/>
          <w:b/>
        </w:rPr>
        <w:t xml:space="preserve">. </w:t>
      </w:r>
      <w:r w:rsidRPr="0096341D">
        <w:rPr>
          <w:rFonts w:ascii="GHEA Grapalat" w:hAnsi="GHEA Grapalat"/>
          <w:b/>
        </w:rPr>
        <w:t>Փաստաթղթերի ճանաչումը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Այն փաստաթղթերը, որոնք պատրաստված կամ հաստատված են որ</w:t>
      </w:r>
      <w:r w:rsidR="00984D51" w:rsidRPr="0096341D">
        <w:rPr>
          <w:rFonts w:ascii="GHEA Grapalat" w:hAnsi="GHEA Grapalat"/>
        </w:rPr>
        <w:t>եւ</w:t>
      </w:r>
      <w:r w:rsidRPr="0096341D">
        <w:rPr>
          <w:rFonts w:ascii="GHEA Grapalat" w:hAnsi="GHEA Grapalat"/>
        </w:rPr>
        <w:t xml:space="preserve">է հաստատության կամ այդ նպատակով հատուկ լիազորված պաշտոնատար անձի կողմից՝ նրանց իրավասությունների շրջանակներում, </w:t>
      </w:r>
      <w:r w:rsidR="00984D51" w:rsidRPr="0096341D">
        <w:rPr>
          <w:rFonts w:ascii="GHEA Grapalat" w:hAnsi="GHEA Grapalat"/>
        </w:rPr>
        <w:t>եւ</w:t>
      </w:r>
      <w:r w:rsidRPr="0096341D">
        <w:rPr>
          <w:rFonts w:ascii="GHEA Grapalat" w:hAnsi="GHEA Grapalat"/>
        </w:rPr>
        <w:t xml:space="preserve"> Կողմերից մեկի տարածքում զինանշանի պատկերով կնիքով վավերացված, առանց որ</w:t>
      </w:r>
      <w:r w:rsidR="00984D51" w:rsidRPr="0096341D">
        <w:rPr>
          <w:rFonts w:ascii="GHEA Grapalat" w:hAnsi="GHEA Grapalat"/>
        </w:rPr>
        <w:t>եւ</w:t>
      </w:r>
      <w:r w:rsidRPr="0096341D">
        <w:rPr>
          <w:rFonts w:ascii="GHEA Grapalat" w:hAnsi="GHEA Grapalat"/>
        </w:rPr>
        <w:t>է հատուկ հաստատման ընդունվում են այլ Կողմերի տարածքում։</w:t>
      </w:r>
    </w:p>
    <w:p w:rsidR="00E44EC0" w:rsidRPr="0096341D" w:rsidRDefault="00E44EC0" w:rsidP="0096341D">
      <w:pPr>
        <w:spacing w:after="0" w:line="240" w:lineRule="auto"/>
        <w:contextualSpacing/>
        <w:jc w:val="both"/>
        <w:rPr>
          <w:rFonts w:ascii="GHEA Grapalat" w:hAnsi="GHEA Grapalat"/>
        </w:rPr>
      </w:pPr>
    </w:p>
    <w:p w:rsidR="00972B10" w:rsidRPr="0096341D" w:rsidRDefault="00972B10" w:rsidP="0096341D">
      <w:pPr>
        <w:spacing w:after="0" w:line="240" w:lineRule="auto"/>
        <w:contextualSpacing/>
        <w:jc w:val="center"/>
        <w:rPr>
          <w:rFonts w:ascii="GHEA Grapalat" w:hAnsi="GHEA Grapalat"/>
          <w:b/>
        </w:rPr>
      </w:pPr>
      <w:bookmarkStart w:id="3" w:name="Par30"/>
      <w:bookmarkEnd w:id="3"/>
      <w:r w:rsidRPr="0096341D">
        <w:rPr>
          <w:rFonts w:ascii="GHEA Grapalat" w:hAnsi="GHEA Grapalat"/>
          <w:b/>
        </w:rPr>
        <w:t>Հոդված 3</w:t>
      </w:r>
      <w:r w:rsidR="00EF1239" w:rsidRPr="0096341D">
        <w:rPr>
          <w:rFonts w:ascii="GHEA Grapalat" w:hAnsi="GHEA Grapalat"/>
          <w:b/>
        </w:rPr>
        <w:t xml:space="preserve">. </w:t>
      </w:r>
      <w:r w:rsidRPr="0096341D">
        <w:rPr>
          <w:rFonts w:ascii="GHEA Grapalat" w:hAnsi="GHEA Grapalat"/>
          <w:b/>
        </w:rPr>
        <w:t>Լեզուն</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Սույն Համաձայնագրի շրջանակներում գրագրությունը </w:t>
      </w:r>
      <w:r w:rsidR="00984D51" w:rsidRPr="0096341D">
        <w:rPr>
          <w:rFonts w:ascii="GHEA Grapalat" w:hAnsi="GHEA Grapalat"/>
        </w:rPr>
        <w:t>եւ</w:t>
      </w:r>
      <w:r w:rsidRPr="0096341D">
        <w:rPr>
          <w:rFonts w:ascii="GHEA Grapalat" w:hAnsi="GHEA Grapalat"/>
        </w:rPr>
        <w:t xml:space="preserve"> տեղեկությունների փոխանակումը կատարվում է ռուսերեն լեզվով։</w:t>
      </w:r>
    </w:p>
    <w:p w:rsidR="00972B10" w:rsidRPr="0096341D" w:rsidRDefault="00972B10" w:rsidP="0096341D">
      <w:pPr>
        <w:spacing w:after="0" w:line="240" w:lineRule="auto"/>
        <w:contextualSpacing/>
        <w:jc w:val="both"/>
        <w:rPr>
          <w:rFonts w:ascii="GHEA Grapalat" w:hAnsi="GHEA Grapalat"/>
        </w:rPr>
      </w:pPr>
    </w:p>
    <w:p w:rsidR="00972B10" w:rsidRPr="0096341D" w:rsidRDefault="00972B10" w:rsidP="0096341D">
      <w:pPr>
        <w:spacing w:after="0" w:line="240" w:lineRule="auto"/>
        <w:contextualSpacing/>
        <w:jc w:val="center"/>
        <w:rPr>
          <w:rFonts w:ascii="GHEA Grapalat" w:hAnsi="GHEA Grapalat"/>
          <w:b/>
        </w:rPr>
      </w:pPr>
      <w:bookmarkStart w:id="4" w:name="Par36"/>
      <w:bookmarkEnd w:id="4"/>
      <w:r w:rsidRPr="0096341D">
        <w:rPr>
          <w:rFonts w:ascii="GHEA Grapalat" w:hAnsi="GHEA Grapalat"/>
          <w:b/>
        </w:rPr>
        <w:lastRenderedPageBreak/>
        <w:t>Հոդված 4</w:t>
      </w:r>
      <w:r w:rsidR="00EF1239" w:rsidRPr="0096341D">
        <w:rPr>
          <w:rFonts w:ascii="GHEA Grapalat" w:hAnsi="GHEA Grapalat"/>
          <w:b/>
        </w:rPr>
        <w:t xml:space="preserve">. </w:t>
      </w:r>
      <w:r w:rsidRPr="0096341D">
        <w:rPr>
          <w:rFonts w:ascii="GHEA Grapalat" w:hAnsi="GHEA Grapalat"/>
          <w:b/>
        </w:rPr>
        <w:t>Տեղեկությունների գաղտնիությունը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1. Սույն Համաձայնագրին համապատասխան ներկայացված տեղեկությունները </w:t>
      </w:r>
      <w:r w:rsidR="00984D51" w:rsidRPr="0096341D">
        <w:rPr>
          <w:rFonts w:ascii="GHEA Grapalat" w:hAnsi="GHEA Grapalat"/>
        </w:rPr>
        <w:t>եւ</w:t>
      </w:r>
      <w:r w:rsidRPr="0096341D">
        <w:rPr>
          <w:rFonts w:ascii="GHEA Grapalat" w:hAnsi="GHEA Grapalat"/>
        </w:rPr>
        <w:t xml:space="preserve"> փաստաթղթերը գաղտնի բնույթ են կրում </w:t>
      </w:r>
      <w:r w:rsidR="00984D51" w:rsidRPr="0096341D">
        <w:rPr>
          <w:rFonts w:ascii="GHEA Grapalat" w:hAnsi="GHEA Grapalat"/>
        </w:rPr>
        <w:t>եւ</w:t>
      </w:r>
      <w:r w:rsidRPr="0096341D">
        <w:rPr>
          <w:rFonts w:ascii="GHEA Grapalat" w:hAnsi="GHEA Grapalat"/>
        </w:rPr>
        <w:t xml:space="preserve"> կարող են կիրառվել, այդ թվում՝ դատարանում, բացառապես սույն Համաձայնագրով նախատեսված նպատակներով։ Այլ նպատակներով տեղեկությունների կիրառումն ու փոխանցումը հնարավոր են միայն այն Կողմի մաքսային մարմնի գրավոր համաձայնությամբ, որը տրամադրել է դրանք։</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2. Յուրաքանչյուր Կողմ ապահովում է տեղեկությունների, փաստաթղթերի </w:t>
      </w:r>
      <w:r w:rsidR="00984D51" w:rsidRPr="0096341D">
        <w:rPr>
          <w:rFonts w:ascii="GHEA Grapalat" w:hAnsi="GHEA Grapalat"/>
        </w:rPr>
        <w:t>եւ</w:t>
      </w:r>
      <w:r w:rsidRPr="0096341D">
        <w:rPr>
          <w:rFonts w:ascii="GHEA Grapalat" w:hAnsi="GHEA Grapalat"/>
        </w:rPr>
        <w:t xml:space="preserve"> այլ տվյալների, այդ թվում՝ մյուս Կողմի մաքսային մարմինների կողմից ներկայացվող անձնական տվյալների պաշտպանությունը։</w:t>
      </w:r>
    </w:p>
    <w:p w:rsidR="00972B10" w:rsidRPr="0096341D" w:rsidRDefault="00972B10" w:rsidP="0096341D">
      <w:pPr>
        <w:spacing w:after="0" w:line="240" w:lineRule="auto"/>
        <w:contextualSpacing/>
        <w:jc w:val="both"/>
        <w:rPr>
          <w:rFonts w:ascii="GHEA Grapalat" w:hAnsi="GHEA Grapalat"/>
        </w:rPr>
      </w:pPr>
    </w:p>
    <w:p w:rsidR="00972B10" w:rsidRPr="0096341D" w:rsidRDefault="00972B10" w:rsidP="0096341D">
      <w:pPr>
        <w:spacing w:after="0" w:line="240" w:lineRule="auto"/>
        <w:contextualSpacing/>
        <w:jc w:val="center"/>
        <w:rPr>
          <w:rFonts w:ascii="GHEA Grapalat" w:hAnsi="GHEA Grapalat"/>
          <w:b/>
        </w:rPr>
      </w:pPr>
      <w:bookmarkStart w:id="5" w:name="Par43"/>
      <w:bookmarkEnd w:id="5"/>
      <w:r w:rsidRPr="0096341D">
        <w:rPr>
          <w:rFonts w:ascii="GHEA Grapalat" w:hAnsi="GHEA Grapalat"/>
          <w:b/>
        </w:rPr>
        <w:t>Հոդված 5</w:t>
      </w:r>
      <w:r w:rsidR="00EF1239" w:rsidRPr="0096341D">
        <w:rPr>
          <w:rFonts w:ascii="GHEA Grapalat" w:hAnsi="GHEA Grapalat"/>
          <w:b/>
        </w:rPr>
        <w:t xml:space="preserve">. </w:t>
      </w:r>
      <w:r w:rsidRPr="0096341D">
        <w:rPr>
          <w:rFonts w:ascii="GHEA Grapalat" w:hAnsi="GHEA Grapalat"/>
          <w:b/>
        </w:rPr>
        <w:t>Տեղեկությունների փոխանակման եղանակները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Սույն Համաձայնագրի շրջանակներում գրագրությունն ու տեղեկությունների փոխանակումն իրականացվում է կապի հասանելի, այդ թվում՝ հեռաֆաքսիմիլային </w:t>
      </w:r>
      <w:r w:rsidR="00984D51" w:rsidRPr="0096341D">
        <w:rPr>
          <w:rFonts w:ascii="GHEA Grapalat" w:hAnsi="GHEA Grapalat"/>
        </w:rPr>
        <w:t>եւ</w:t>
      </w:r>
      <w:r w:rsidRPr="0096341D">
        <w:rPr>
          <w:rFonts w:ascii="GHEA Grapalat" w:hAnsi="GHEA Grapalat"/>
        </w:rPr>
        <w:t xml:space="preserve"> էլեկտրոնային միջոցներով, որից հետո դրանց բնօրինակները պետք է պարտադիր կերպով ուղարկվեն նա</w:t>
      </w:r>
      <w:r w:rsidR="00984D51" w:rsidRPr="0096341D">
        <w:rPr>
          <w:rFonts w:ascii="GHEA Grapalat" w:hAnsi="GHEA Grapalat"/>
        </w:rPr>
        <w:t>եւ</w:t>
      </w:r>
      <w:r w:rsidRPr="0096341D">
        <w:rPr>
          <w:rFonts w:ascii="GHEA Grapalat" w:hAnsi="GHEA Grapalat"/>
        </w:rPr>
        <w:t xml:space="preserve"> փոստով։</w:t>
      </w:r>
    </w:p>
    <w:p w:rsidR="00E44EC0" w:rsidRPr="0096341D" w:rsidRDefault="00E44EC0" w:rsidP="0096341D">
      <w:pPr>
        <w:spacing w:after="0" w:line="240" w:lineRule="auto"/>
        <w:contextualSpacing/>
        <w:rPr>
          <w:rFonts w:ascii="GHEA Grapalat" w:hAnsi="GHEA Grapalat"/>
        </w:rPr>
      </w:pPr>
      <w:bookmarkStart w:id="6" w:name="Par49"/>
      <w:bookmarkEnd w:id="6"/>
    </w:p>
    <w:p w:rsidR="00972B10" w:rsidRPr="0096341D" w:rsidRDefault="00972B10" w:rsidP="0096341D">
      <w:pPr>
        <w:spacing w:after="0" w:line="240" w:lineRule="auto"/>
        <w:contextualSpacing/>
        <w:jc w:val="center"/>
        <w:rPr>
          <w:rFonts w:ascii="GHEA Grapalat" w:hAnsi="GHEA Grapalat"/>
          <w:b/>
        </w:rPr>
      </w:pPr>
      <w:r w:rsidRPr="0096341D">
        <w:rPr>
          <w:rFonts w:ascii="GHEA Grapalat" w:hAnsi="GHEA Grapalat"/>
          <w:b/>
        </w:rPr>
        <w:t>Հոդված 6</w:t>
      </w:r>
      <w:r w:rsidR="00EF1239" w:rsidRPr="0096341D">
        <w:rPr>
          <w:rFonts w:ascii="GHEA Grapalat" w:hAnsi="GHEA Grapalat"/>
          <w:b/>
        </w:rPr>
        <w:t xml:space="preserve">. </w:t>
      </w:r>
      <w:r w:rsidRPr="0096341D">
        <w:rPr>
          <w:rFonts w:ascii="GHEA Grapalat" w:hAnsi="GHEA Grapalat"/>
          <w:b/>
        </w:rPr>
        <w:t>Ծախսերը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1. Յուրաքանչյուր Կողմ ինքնուրույն կատարում է այն ծախսերը, որոնք առաջանում են իր տարածքում սույն Համաձայնագիրն իրականացնելու կապակցությամբ։ </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2. </w:t>
      </w:r>
      <w:r w:rsidR="00D22D2A" w:rsidRPr="0096341D">
        <w:rPr>
          <w:rFonts w:ascii="GHEA Grapalat" w:hAnsi="GHEA Grapalat"/>
        </w:rPr>
        <w:t>Առանձին</w:t>
      </w:r>
      <w:r w:rsidRPr="0096341D">
        <w:rPr>
          <w:rFonts w:ascii="GHEA Grapalat" w:hAnsi="GHEA Grapalat"/>
        </w:rPr>
        <w:t xml:space="preserve"> դեպքերում կենտրոնական մաքսային մարմինները կարող են համաձայնության գալ ծախսերը կիսելու շուրջ։</w:t>
      </w:r>
    </w:p>
    <w:p w:rsidR="00972B10" w:rsidRPr="0096341D" w:rsidRDefault="00972B10" w:rsidP="0096341D">
      <w:pPr>
        <w:spacing w:after="0" w:line="240" w:lineRule="auto"/>
        <w:contextualSpacing/>
        <w:jc w:val="both"/>
        <w:rPr>
          <w:rFonts w:ascii="GHEA Grapalat" w:hAnsi="GHEA Grapalat"/>
        </w:rPr>
      </w:pPr>
    </w:p>
    <w:p w:rsidR="00E92149" w:rsidRPr="0096341D" w:rsidRDefault="00E92149" w:rsidP="0096341D">
      <w:pPr>
        <w:spacing w:after="0" w:line="240" w:lineRule="auto"/>
        <w:contextualSpacing/>
        <w:jc w:val="both"/>
        <w:rPr>
          <w:rFonts w:ascii="GHEA Grapalat" w:hAnsi="GHEA Grapalat"/>
        </w:rPr>
      </w:pPr>
    </w:p>
    <w:p w:rsidR="00972B10" w:rsidRPr="0096341D" w:rsidRDefault="00972B10" w:rsidP="0096341D">
      <w:pPr>
        <w:spacing w:after="0" w:line="240" w:lineRule="auto"/>
        <w:contextualSpacing/>
        <w:jc w:val="center"/>
        <w:rPr>
          <w:rFonts w:ascii="GHEA Grapalat" w:hAnsi="GHEA Grapalat"/>
          <w:b/>
        </w:rPr>
      </w:pPr>
      <w:bookmarkStart w:id="7" w:name="Par56"/>
      <w:bookmarkEnd w:id="7"/>
      <w:r w:rsidRPr="0096341D">
        <w:rPr>
          <w:rFonts w:ascii="GHEA Grapalat" w:hAnsi="GHEA Grapalat"/>
          <w:b/>
        </w:rPr>
        <w:t>Մաս II</w:t>
      </w:r>
      <w:r w:rsidR="00EF1239" w:rsidRPr="0096341D">
        <w:rPr>
          <w:rFonts w:ascii="GHEA Grapalat" w:hAnsi="GHEA Grapalat"/>
          <w:b/>
        </w:rPr>
        <w:t>.</w:t>
      </w:r>
      <w:r w:rsidRPr="0096341D">
        <w:rPr>
          <w:rFonts w:ascii="GHEA Grapalat" w:hAnsi="GHEA Grapalat"/>
          <w:b/>
        </w:rPr>
        <w:t xml:space="preserve"> ՔՐԵԱԿԱՆ ԳՈՐԾԵՐՈՎ ԻՐԱՎԱԿԱՆ ՕԳՆՈՒԹՅՈՒՆ ՑՈՒՑԱԲԵՐԵԼԸ</w:t>
      </w:r>
    </w:p>
    <w:p w:rsidR="00972B10" w:rsidRPr="0096341D" w:rsidRDefault="00972B10" w:rsidP="0096341D">
      <w:pPr>
        <w:spacing w:after="0" w:line="240" w:lineRule="auto"/>
        <w:contextualSpacing/>
        <w:jc w:val="center"/>
        <w:rPr>
          <w:rFonts w:ascii="GHEA Grapalat" w:hAnsi="GHEA Grapalat"/>
          <w:b/>
        </w:rPr>
      </w:pPr>
      <w:bookmarkStart w:id="8" w:name="Par58"/>
      <w:bookmarkEnd w:id="8"/>
      <w:r w:rsidRPr="0096341D">
        <w:rPr>
          <w:rFonts w:ascii="GHEA Grapalat" w:hAnsi="GHEA Grapalat"/>
          <w:b/>
        </w:rPr>
        <w:t>Հոդված 7</w:t>
      </w:r>
      <w:r w:rsidR="00EF1239" w:rsidRPr="0096341D">
        <w:rPr>
          <w:rFonts w:ascii="GHEA Grapalat" w:hAnsi="GHEA Grapalat"/>
          <w:b/>
        </w:rPr>
        <w:t xml:space="preserve">. </w:t>
      </w:r>
      <w:r w:rsidRPr="0096341D">
        <w:rPr>
          <w:rFonts w:ascii="GHEA Grapalat" w:hAnsi="GHEA Grapalat"/>
          <w:b/>
        </w:rPr>
        <w:t>Քրեական գործերով իրավական օգնություն ցուցաբերելը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Կողմերի մաքսային մարմինների վարույթում գտնվող քրեական գործերով իրավական օգնություն ցուցաբերելու հետ կապված հարցերը լուծվում են Կողմերի հարաբերություններում կիրառվող միջազգային պայմանագրերի հիման վրա։</w:t>
      </w:r>
    </w:p>
    <w:p w:rsidR="00972B10" w:rsidRPr="0096341D" w:rsidRDefault="00972B10" w:rsidP="0096341D">
      <w:pPr>
        <w:spacing w:after="0" w:line="240" w:lineRule="auto"/>
        <w:contextualSpacing/>
        <w:jc w:val="both"/>
        <w:rPr>
          <w:rFonts w:ascii="GHEA Grapalat" w:hAnsi="GHEA Grapalat"/>
        </w:rPr>
      </w:pPr>
    </w:p>
    <w:p w:rsidR="00972B10" w:rsidRPr="0096341D" w:rsidRDefault="00972B10" w:rsidP="0096341D">
      <w:pPr>
        <w:spacing w:after="0" w:line="240" w:lineRule="auto"/>
        <w:contextualSpacing/>
        <w:jc w:val="center"/>
        <w:rPr>
          <w:rFonts w:ascii="GHEA Grapalat" w:hAnsi="GHEA Grapalat"/>
          <w:b/>
        </w:rPr>
      </w:pPr>
      <w:bookmarkStart w:id="9" w:name="Par64"/>
      <w:bookmarkEnd w:id="9"/>
      <w:r w:rsidRPr="0096341D">
        <w:rPr>
          <w:rFonts w:ascii="GHEA Grapalat" w:hAnsi="GHEA Grapalat"/>
          <w:b/>
        </w:rPr>
        <w:t>Մաս III</w:t>
      </w:r>
      <w:r w:rsidR="00EF1239" w:rsidRPr="0096341D">
        <w:rPr>
          <w:rFonts w:ascii="GHEA Grapalat" w:hAnsi="GHEA Grapalat"/>
          <w:b/>
        </w:rPr>
        <w:t>.</w:t>
      </w:r>
      <w:r w:rsidRPr="0096341D">
        <w:rPr>
          <w:rFonts w:ascii="GHEA Grapalat" w:hAnsi="GHEA Grapalat"/>
          <w:b/>
        </w:rPr>
        <w:t xml:space="preserve"> ՎԱՐՉԱԿԱՆ ԻՐԱՎԱԽԱԽՏՈՒՄՆԵՐԻ ՎԵՐԱԲԵՐՅԱԼ ԳՈՐԾԵՐՈՎ ԻՐԱՎԱԿԱՆ ՕԳՆՈՒԹՅՈՒՆԸ ԵՎ ՓՈԽԳՈՐԾԱԿՑՈՒԹՅՈՒՆԸ</w:t>
      </w:r>
    </w:p>
    <w:p w:rsidR="00972B10" w:rsidRPr="0096341D" w:rsidRDefault="00972B10" w:rsidP="0096341D">
      <w:pPr>
        <w:spacing w:after="0" w:line="240" w:lineRule="auto"/>
        <w:contextualSpacing/>
        <w:jc w:val="center"/>
        <w:rPr>
          <w:rFonts w:ascii="GHEA Grapalat" w:hAnsi="GHEA Grapalat"/>
          <w:b/>
        </w:rPr>
      </w:pPr>
      <w:bookmarkStart w:id="10" w:name="Par67"/>
      <w:bookmarkEnd w:id="10"/>
      <w:r w:rsidRPr="0096341D">
        <w:rPr>
          <w:rFonts w:ascii="GHEA Grapalat" w:hAnsi="GHEA Grapalat"/>
          <w:b/>
        </w:rPr>
        <w:t>Հոդված 8</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Տեղեկություններ </w:t>
      </w:r>
      <w:r w:rsidR="00984D51" w:rsidRPr="0096341D">
        <w:rPr>
          <w:rFonts w:ascii="GHEA Grapalat" w:hAnsi="GHEA Grapalat"/>
        </w:rPr>
        <w:t>եւ</w:t>
      </w:r>
      <w:r w:rsidRPr="0096341D">
        <w:rPr>
          <w:rFonts w:ascii="GHEA Grapalat" w:hAnsi="GHEA Grapalat"/>
        </w:rPr>
        <w:t xml:space="preserve"> փաստաթղթեր տրամադրելու վերաբերյալ հարցումների </w:t>
      </w:r>
      <w:r w:rsidR="00984D51" w:rsidRPr="0096341D">
        <w:rPr>
          <w:rFonts w:ascii="GHEA Grapalat" w:hAnsi="GHEA Grapalat"/>
        </w:rPr>
        <w:t>եւ</w:t>
      </w:r>
      <w:r w:rsidRPr="0096341D">
        <w:rPr>
          <w:rFonts w:ascii="GHEA Grapalat" w:hAnsi="GHEA Grapalat"/>
        </w:rPr>
        <w:t xml:space="preserve"> դատավարական առանձին գործողություններ կատարելու վերաբերյալ հանձնարարականների ներկայացումը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1. Տեղեկություններ </w:t>
      </w:r>
      <w:r w:rsidR="00984D51" w:rsidRPr="0096341D">
        <w:rPr>
          <w:rFonts w:ascii="GHEA Grapalat" w:hAnsi="GHEA Grapalat"/>
        </w:rPr>
        <w:t>եւ</w:t>
      </w:r>
      <w:r w:rsidRPr="0096341D">
        <w:rPr>
          <w:rFonts w:ascii="GHEA Grapalat" w:hAnsi="GHEA Grapalat"/>
        </w:rPr>
        <w:t xml:space="preserve"> փաստաթղթեր տրամադրելու վերաբերյալ հարցումները, դատավարական առանձին գործողություններ կատարելու վերաբերյալ հանձնարարականները կարող են ներկայացվել ինչպես տարածքային մաքսային մարմինների միջ</w:t>
      </w:r>
      <w:r w:rsidR="00984D51" w:rsidRPr="0096341D">
        <w:rPr>
          <w:rFonts w:ascii="GHEA Grapalat" w:hAnsi="GHEA Grapalat"/>
        </w:rPr>
        <w:t>եւ</w:t>
      </w:r>
      <w:r w:rsidRPr="0096341D">
        <w:rPr>
          <w:rFonts w:ascii="GHEA Grapalat" w:hAnsi="GHEA Grapalat"/>
        </w:rPr>
        <w:t>, այնպես էլ կենտրոնական մաքսային մարմինների միջոցով՝ սույն Համաձայնագրով նախատեսված դեպքերում։</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2. Այն դեպքերում, երբ հնարավոր չէ որոշել, թե տեղեկություններ </w:t>
      </w:r>
      <w:r w:rsidR="00984D51" w:rsidRPr="0096341D">
        <w:rPr>
          <w:rFonts w:ascii="GHEA Grapalat" w:hAnsi="GHEA Grapalat"/>
        </w:rPr>
        <w:t>եւ</w:t>
      </w:r>
      <w:r w:rsidRPr="0096341D">
        <w:rPr>
          <w:rFonts w:ascii="GHEA Grapalat" w:hAnsi="GHEA Grapalat"/>
        </w:rPr>
        <w:t xml:space="preserve"> փաստաթղթեր տրամադրելու վերաբերյալ հարցումը, դատավարական առանձին գործողություններ կատարելու վերաբերյալ հանձնարարականը մաքսային որ մարմին պետք է ներկայացվեն, ապա դրանք ներկայացվում են հարցումն ստացող Կողմի կենտրոնական մաքսային մարմին։</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3. Տեղեկություններ </w:t>
      </w:r>
      <w:r w:rsidR="00984D51" w:rsidRPr="0096341D">
        <w:rPr>
          <w:rFonts w:ascii="GHEA Grapalat" w:hAnsi="GHEA Grapalat"/>
        </w:rPr>
        <w:t>եւ</w:t>
      </w:r>
      <w:r w:rsidRPr="0096341D">
        <w:rPr>
          <w:rFonts w:ascii="GHEA Grapalat" w:hAnsi="GHEA Grapalat"/>
        </w:rPr>
        <w:t xml:space="preserve"> փաստաթղթեր տրամադրելու վերաբերյալ հարցումը, դատավարական առանձին գործողություններ կատարելու վերաբերյալ հանձնարարականը ձ</w:t>
      </w:r>
      <w:r w:rsidR="00984D51" w:rsidRPr="0096341D">
        <w:rPr>
          <w:rFonts w:ascii="GHEA Grapalat" w:hAnsi="GHEA Grapalat"/>
        </w:rPr>
        <w:t>եւ</w:t>
      </w:r>
      <w:r w:rsidRPr="0096341D">
        <w:rPr>
          <w:rFonts w:ascii="GHEA Grapalat" w:hAnsi="GHEA Grapalat"/>
        </w:rPr>
        <w:t>ակերպվում են գրավոր ձ</w:t>
      </w:r>
      <w:r w:rsidR="00984D51" w:rsidRPr="0096341D">
        <w:rPr>
          <w:rFonts w:ascii="GHEA Grapalat" w:hAnsi="GHEA Grapalat"/>
        </w:rPr>
        <w:t>եւ</w:t>
      </w:r>
      <w:r w:rsidRPr="0096341D">
        <w:rPr>
          <w:rFonts w:ascii="GHEA Grapalat" w:hAnsi="GHEA Grapalat"/>
        </w:rPr>
        <w:t>ով մաքսային մարմնի ձ</w:t>
      </w:r>
      <w:r w:rsidR="00984D51" w:rsidRPr="0096341D">
        <w:rPr>
          <w:rFonts w:ascii="GHEA Grapalat" w:hAnsi="GHEA Grapalat"/>
        </w:rPr>
        <w:t>եւ</w:t>
      </w:r>
      <w:r w:rsidRPr="0096341D">
        <w:rPr>
          <w:rFonts w:ascii="GHEA Grapalat" w:hAnsi="GHEA Grapalat"/>
        </w:rPr>
        <w:t xml:space="preserve">աթղթի վրա </w:t>
      </w:r>
      <w:r w:rsidR="00984D51" w:rsidRPr="0096341D">
        <w:rPr>
          <w:rFonts w:ascii="GHEA Grapalat" w:hAnsi="GHEA Grapalat"/>
        </w:rPr>
        <w:t>եւ</w:t>
      </w:r>
      <w:r w:rsidRPr="0096341D">
        <w:rPr>
          <w:rFonts w:ascii="GHEA Grapalat" w:hAnsi="GHEA Grapalat"/>
        </w:rPr>
        <w:t xml:space="preserve"> պետք է ներառեն.</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ա) համապատասխան Կողմի հարցումն ստացող մաքսային մարմնի անվանումը,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բ) համապատասխան Կողմի հարցում կատարող մաքսային մարմնի անվանումը,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lastRenderedPageBreak/>
        <w:t xml:space="preserve">գ) վարչական իրավախախտման վերաբերյալ գործի համարը (առկայության դեպքում), որի հիման վրա իրավական օգնության հարցում է ներկայացվում, իրավախախտման </w:t>
      </w:r>
      <w:r w:rsidR="00984D51" w:rsidRPr="0096341D">
        <w:rPr>
          <w:rFonts w:ascii="GHEA Grapalat" w:hAnsi="GHEA Grapalat"/>
        </w:rPr>
        <w:t>եւ</w:t>
      </w:r>
      <w:r w:rsidRPr="0096341D">
        <w:rPr>
          <w:rFonts w:ascii="GHEA Grapalat" w:hAnsi="GHEA Grapalat"/>
        </w:rPr>
        <w:t xml:space="preserve"> դրան առնչվող այլ փաստերի մանրամասն նկարագրությունը, ապրանքների արժեքի, վնասի չափի մասին տվյալները, արարքի իրավաբանական որակումը՝ հարցում կատարող Կողմի օրենսդրության համաձայն՝ կիրառվող օրենքի կցված տեքստով,</w:t>
      </w:r>
      <w:r w:rsidR="00984D51" w:rsidRPr="0096341D">
        <w:rPr>
          <w:rFonts w:ascii="GHEA Grapalat" w:hAnsi="GHEA Grapalat"/>
        </w:rPr>
        <w:t xml:space="preserve"> </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դ) այն անձանց, որոնց նկատմամբ վարչական գործ են վարում (վարչական վարույթ են իրականացնում), վկաների անունները, ազգանունները </w:t>
      </w:r>
      <w:r w:rsidR="00984D51" w:rsidRPr="0096341D">
        <w:rPr>
          <w:rFonts w:ascii="GHEA Grapalat" w:hAnsi="GHEA Grapalat"/>
        </w:rPr>
        <w:t>եւ</w:t>
      </w:r>
      <w:r w:rsidRPr="0096341D">
        <w:rPr>
          <w:rFonts w:ascii="GHEA Grapalat" w:hAnsi="GHEA Grapalat"/>
        </w:rPr>
        <w:t xml:space="preserve"> հայրանունները, նրանց բնակության կամ գտնվելու վայրը, քաղաքացիությունը, զբաղմունքը, ծննդյան վայրն ու ամսաթիվը, իրավաբանական անձանց դեպքում՝ դրանց լրիվ անվանումը </w:t>
      </w:r>
      <w:r w:rsidR="00984D51" w:rsidRPr="0096341D">
        <w:rPr>
          <w:rFonts w:ascii="GHEA Grapalat" w:hAnsi="GHEA Grapalat"/>
        </w:rPr>
        <w:t>եւ</w:t>
      </w:r>
      <w:r w:rsidRPr="0096341D">
        <w:rPr>
          <w:rFonts w:ascii="GHEA Grapalat" w:hAnsi="GHEA Grapalat"/>
        </w:rPr>
        <w:t xml:space="preserve"> գտնվելու վայրը (եթե նշված տվյալների վերաբերյալ առկա են տեղեկություններ),</w:t>
      </w:r>
      <w:r w:rsidR="00984D51" w:rsidRPr="0096341D">
        <w:rPr>
          <w:rFonts w:ascii="GHEA Grapalat" w:hAnsi="GHEA Grapalat"/>
        </w:rPr>
        <w:t xml:space="preserve"> </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ե) փաստաթուղթը հանձնելու մասին հանձնարարականի մեջ պետք է նշվեն նա</w:t>
      </w:r>
      <w:r w:rsidR="00984D51" w:rsidRPr="0096341D">
        <w:rPr>
          <w:rFonts w:ascii="GHEA Grapalat" w:hAnsi="GHEA Grapalat"/>
        </w:rPr>
        <w:t>եւ</w:t>
      </w:r>
      <w:r w:rsidRPr="0096341D">
        <w:rPr>
          <w:rFonts w:ascii="GHEA Grapalat" w:hAnsi="GHEA Grapalat"/>
        </w:rPr>
        <w:t xml:space="preserve"> ստացողի ճշգրիտ հասցեն </w:t>
      </w:r>
      <w:r w:rsidR="00984D51" w:rsidRPr="0096341D">
        <w:rPr>
          <w:rFonts w:ascii="GHEA Grapalat" w:hAnsi="GHEA Grapalat"/>
        </w:rPr>
        <w:t>եւ</w:t>
      </w:r>
      <w:r w:rsidRPr="0096341D">
        <w:rPr>
          <w:rFonts w:ascii="GHEA Grapalat" w:hAnsi="GHEA Grapalat"/>
        </w:rPr>
        <w:t xml:space="preserve"> հանձնվող փաստաթղթի անվանումը,</w:t>
      </w:r>
      <w:r w:rsidR="00984D51" w:rsidRPr="0096341D">
        <w:rPr>
          <w:rFonts w:ascii="GHEA Grapalat" w:hAnsi="GHEA Grapalat"/>
        </w:rPr>
        <w:t xml:space="preserve"> </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զ) ներկայացման կամ իրականացման ենթակա տվյալների </w:t>
      </w:r>
      <w:r w:rsidR="00984D51" w:rsidRPr="0096341D">
        <w:rPr>
          <w:rFonts w:ascii="GHEA Grapalat" w:hAnsi="GHEA Grapalat"/>
        </w:rPr>
        <w:t>եւ</w:t>
      </w:r>
      <w:r w:rsidRPr="0096341D">
        <w:rPr>
          <w:rFonts w:ascii="GHEA Grapalat" w:hAnsi="GHEA Grapalat"/>
        </w:rPr>
        <w:t xml:space="preserve"> գործողությունների ցանկը (հարցաքննում կատարելու համար անհրաժեշտ է նշել, թե ինչ հանգամանքներ պետք է պարզվեն </w:t>
      </w:r>
      <w:r w:rsidR="00984D51" w:rsidRPr="0096341D">
        <w:rPr>
          <w:rFonts w:ascii="GHEA Grapalat" w:hAnsi="GHEA Grapalat"/>
        </w:rPr>
        <w:t>եւ</w:t>
      </w:r>
      <w:r w:rsidRPr="0096341D">
        <w:rPr>
          <w:rFonts w:ascii="GHEA Grapalat" w:hAnsi="GHEA Grapalat"/>
        </w:rPr>
        <w:t xml:space="preserve"> ճշգրտվեն, ինչպես նա</w:t>
      </w:r>
      <w:r w:rsidR="00984D51" w:rsidRPr="0096341D">
        <w:rPr>
          <w:rFonts w:ascii="GHEA Grapalat" w:hAnsi="GHEA Grapalat"/>
        </w:rPr>
        <w:t>եւ</w:t>
      </w:r>
      <w:r w:rsidRPr="0096341D">
        <w:rPr>
          <w:rFonts w:ascii="GHEA Grapalat" w:hAnsi="GHEA Grapalat"/>
        </w:rPr>
        <w:t>՝ այն հարցերի հաջորդականությունն ու ձ</w:t>
      </w:r>
      <w:r w:rsidR="00984D51" w:rsidRPr="0096341D">
        <w:rPr>
          <w:rFonts w:ascii="GHEA Grapalat" w:hAnsi="GHEA Grapalat"/>
        </w:rPr>
        <w:t>եւ</w:t>
      </w:r>
      <w:r w:rsidRPr="0096341D">
        <w:rPr>
          <w:rFonts w:ascii="GHEA Grapalat" w:hAnsi="GHEA Grapalat"/>
        </w:rPr>
        <w:t>ակերպումը, որոնք պետք է ներկայացվեն հարցաքննվողին),</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4. Տեղեկություններ </w:t>
      </w:r>
      <w:r w:rsidR="00984D51" w:rsidRPr="0096341D">
        <w:rPr>
          <w:rFonts w:ascii="GHEA Grapalat" w:hAnsi="GHEA Grapalat"/>
        </w:rPr>
        <w:t>եւ</w:t>
      </w:r>
      <w:r w:rsidRPr="0096341D">
        <w:rPr>
          <w:rFonts w:ascii="GHEA Grapalat" w:hAnsi="GHEA Grapalat"/>
        </w:rPr>
        <w:t xml:space="preserve"> փաստաթղթեր տրամադրելու վերաբերյալ հարցումը, դատավարական առանձին գործողություններ կատարելու վերաբերյալ հանձնարարականը կարող են նա</w:t>
      </w:r>
      <w:r w:rsidR="00984D51" w:rsidRPr="0096341D">
        <w:rPr>
          <w:rFonts w:ascii="GHEA Grapalat" w:hAnsi="GHEA Grapalat"/>
        </w:rPr>
        <w:t>եւ</w:t>
      </w:r>
      <w:r w:rsidRPr="0096341D">
        <w:rPr>
          <w:rFonts w:ascii="GHEA Grapalat" w:hAnsi="GHEA Grapalat"/>
        </w:rPr>
        <w:t xml:space="preserve"> ներառել.</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ա) պահանջվող միջոցառումների իրականացման ժամկետի մասին նշումը,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բ) հարցման մեջ նշված միջոցառումները որոշակի կարգով իրականացնելու մասին միջնորդությունը,</w:t>
      </w:r>
      <w:r w:rsidR="00984D51" w:rsidRPr="0096341D">
        <w:rPr>
          <w:rFonts w:ascii="GHEA Grapalat" w:hAnsi="GHEA Grapalat"/>
        </w:rPr>
        <w:t xml:space="preserve"> </w:t>
      </w:r>
    </w:p>
    <w:p w:rsidR="00972B10" w:rsidRPr="0096341D" w:rsidRDefault="00972B10" w:rsidP="0096341D">
      <w:pPr>
        <w:spacing w:after="0" w:line="240" w:lineRule="auto"/>
        <w:contextualSpacing/>
        <w:jc w:val="both"/>
        <w:rPr>
          <w:rFonts w:ascii="GHEA Grapalat" w:hAnsi="GHEA Grapalat"/>
        </w:rPr>
      </w:pPr>
      <w:r w:rsidRPr="0096341D">
        <w:rPr>
          <w:rFonts w:ascii="GHEA Grapalat" w:hAnsi="GHEA Grapalat"/>
        </w:rPr>
        <w:t>գ) հարցում կատարող Կողմի մաքսային մարմնի ներկայացուցիչներին՝ հարցման մեջ նշված միջոցառումների իրականացմանը ներկա գտնվելու, ինչպես նա</w:t>
      </w:r>
      <w:r w:rsidR="00984D51" w:rsidRPr="0096341D">
        <w:rPr>
          <w:rFonts w:ascii="GHEA Grapalat" w:hAnsi="GHEA Grapalat"/>
        </w:rPr>
        <w:t>եւ</w:t>
      </w:r>
      <w:r w:rsidRPr="0096341D">
        <w:rPr>
          <w:rFonts w:ascii="GHEA Grapalat" w:hAnsi="GHEA Grapalat"/>
        </w:rPr>
        <w:t>՝ դրանց իրականացմանը մասնակցելու հնարավորություն ընձեռելու մասին միջնորդությունը, եթե դա չի հակասում Կողմերի օրենսդրությանը,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դ) հարցումը, հանձնարարականը կատարելու հետ կապված այլ միջնորդություններ։</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5. Տեղեկություններ </w:t>
      </w:r>
      <w:r w:rsidR="00984D51" w:rsidRPr="0096341D">
        <w:rPr>
          <w:rFonts w:ascii="GHEA Grapalat" w:hAnsi="GHEA Grapalat"/>
        </w:rPr>
        <w:t>եւ</w:t>
      </w:r>
      <w:r w:rsidRPr="0096341D">
        <w:rPr>
          <w:rFonts w:ascii="GHEA Grapalat" w:hAnsi="GHEA Grapalat"/>
        </w:rPr>
        <w:t xml:space="preserve"> փաստաթղթեր տրամադրելու վերաբերյալ հարցումը, դատավարական առանձին գործողություններ կատարելու վերաբերյալ հանձնարարականը ստորագրվում են հարցում կատարող մաքսային մարմնի ղեկավարի կամ նրա տեղակալի կողմից։ Հարցմանը, հանձնարարականին պետք է կցվեն այն փաստաթղթերի գոյություն ունեցող պատճենները, որոնց վերաբերյալ հարցման, հանձնարարականի տեքստում առկա են հղումներ, ինչպես նա</w:t>
      </w:r>
      <w:r w:rsidR="00984D51" w:rsidRPr="0096341D">
        <w:rPr>
          <w:rFonts w:ascii="GHEA Grapalat" w:hAnsi="GHEA Grapalat"/>
        </w:rPr>
        <w:t>եւ</w:t>
      </w:r>
      <w:r w:rsidRPr="0096341D">
        <w:rPr>
          <w:rFonts w:ascii="GHEA Grapalat" w:hAnsi="GHEA Grapalat"/>
        </w:rPr>
        <w:t>՝ մաքսային, տրանսպորտային (փոխադրման), առ</w:t>
      </w:r>
      <w:r w:rsidR="00984D51" w:rsidRPr="0096341D">
        <w:rPr>
          <w:rFonts w:ascii="GHEA Grapalat" w:hAnsi="GHEA Grapalat"/>
        </w:rPr>
        <w:t>եւ</w:t>
      </w:r>
      <w:r w:rsidRPr="0096341D">
        <w:rPr>
          <w:rFonts w:ascii="GHEA Grapalat" w:hAnsi="GHEA Grapalat"/>
        </w:rPr>
        <w:t xml:space="preserve">տրային փաստաթղթերի </w:t>
      </w:r>
      <w:r w:rsidR="00984D51" w:rsidRPr="0096341D">
        <w:rPr>
          <w:rFonts w:ascii="GHEA Grapalat" w:hAnsi="GHEA Grapalat"/>
        </w:rPr>
        <w:t>եւ</w:t>
      </w:r>
      <w:r w:rsidRPr="0096341D">
        <w:rPr>
          <w:rFonts w:ascii="GHEA Grapalat" w:hAnsi="GHEA Grapalat"/>
        </w:rPr>
        <w:t xml:space="preserve"> այլ փաստաթղթերի պատճենները, որոնք անհրաժեշտ են դրանց պատշաճ իրականացման համար։</w:t>
      </w:r>
      <w:r w:rsidR="00984D51" w:rsidRPr="0096341D">
        <w:rPr>
          <w:rFonts w:ascii="GHEA Grapalat" w:hAnsi="GHEA Grapalat"/>
        </w:rPr>
        <w:t xml:space="preserve"> </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6. Այն փորձաքննությունների </w:t>
      </w:r>
      <w:r w:rsidR="00984D51" w:rsidRPr="0096341D">
        <w:rPr>
          <w:rFonts w:ascii="GHEA Grapalat" w:hAnsi="GHEA Grapalat"/>
        </w:rPr>
        <w:t>եւ</w:t>
      </w:r>
      <w:r w:rsidRPr="0096341D">
        <w:rPr>
          <w:rFonts w:ascii="GHEA Grapalat" w:hAnsi="GHEA Grapalat"/>
        </w:rPr>
        <w:t xml:space="preserve"> դատավարական այլ գործընթացների իրականացման վերաբերյալ հանձնարարականները, որոնց կատարման համար կատարող Կողմից պահանջվում են լրացուցիչ ծախսեր, ներկայացվում են բացառիկ դեպքերում՝ կենտրոնական մաքսային մարմինների միջ</w:t>
      </w:r>
      <w:r w:rsidR="00984D51" w:rsidRPr="0096341D">
        <w:rPr>
          <w:rFonts w:ascii="GHEA Grapalat" w:hAnsi="GHEA Grapalat"/>
        </w:rPr>
        <w:t>եւ</w:t>
      </w:r>
      <w:r w:rsidRPr="0096341D">
        <w:rPr>
          <w:rFonts w:ascii="GHEA Grapalat" w:hAnsi="GHEA Grapalat"/>
        </w:rPr>
        <w:t xml:space="preserve"> ձեռք բերված համաձայնությամբ։</w:t>
      </w:r>
      <w:r w:rsidR="00984D51" w:rsidRPr="0096341D">
        <w:rPr>
          <w:rFonts w:ascii="GHEA Grapalat" w:hAnsi="GHEA Grapalat"/>
        </w:rPr>
        <w:t xml:space="preserve"> </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7. Կողմերի մաքսային մարմինները դատավարությանն առնչվող փաստաթղթերը կարող են փոստով անմիջապես ուղարկել վարչական գործի (վարույթի) մասնակիցներին, որոնք գտնվում են մյուս Կողմի տարածքում։</w:t>
      </w:r>
      <w:r w:rsidR="00984D51" w:rsidRPr="0096341D">
        <w:rPr>
          <w:rFonts w:ascii="GHEA Grapalat" w:hAnsi="GHEA Grapalat"/>
        </w:rPr>
        <w:t xml:space="preserve"> </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8. Թույլատրվում է տեղեկություններ </w:t>
      </w:r>
      <w:r w:rsidR="00984D51" w:rsidRPr="0096341D">
        <w:rPr>
          <w:rFonts w:ascii="GHEA Grapalat" w:hAnsi="GHEA Grapalat"/>
        </w:rPr>
        <w:t>եւ</w:t>
      </w:r>
      <w:r w:rsidRPr="0096341D">
        <w:rPr>
          <w:rFonts w:ascii="GHEA Grapalat" w:hAnsi="GHEA Grapalat"/>
        </w:rPr>
        <w:t xml:space="preserve"> փաստաթղթեր տրամադրելու վերաբերյալ հարցումը, դատավարական առանձին գործողություններ կատարելու վերաբերյալ հանձնարարականը ներկայացնել կրկնակի՝ վարչական իրավախախտումների վերաբերյալ գործերով այն դեպքում, եթե անհրաժեշտ է ստանալ լրացուցիչ տվյալներ, ճշգրտել տեղեկություններ, որոնք ստացվել են նախկին հարցման կամ հանձնարարականի իրականացման ընթացքում։ </w:t>
      </w:r>
    </w:p>
    <w:p w:rsidR="00E44EC0" w:rsidRPr="0096341D" w:rsidRDefault="00E44EC0" w:rsidP="0096341D">
      <w:pPr>
        <w:spacing w:after="0" w:line="240" w:lineRule="auto"/>
        <w:contextualSpacing/>
        <w:jc w:val="both"/>
        <w:rPr>
          <w:rFonts w:ascii="GHEA Grapalat" w:hAnsi="GHEA Grapalat"/>
        </w:rPr>
      </w:pPr>
    </w:p>
    <w:p w:rsidR="00972B10" w:rsidRPr="0096341D" w:rsidRDefault="00972B10" w:rsidP="0096341D">
      <w:pPr>
        <w:spacing w:after="0" w:line="240" w:lineRule="auto"/>
        <w:contextualSpacing/>
        <w:jc w:val="center"/>
        <w:rPr>
          <w:rFonts w:ascii="GHEA Grapalat" w:hAnsi="GHEA Grapalat"/>
          <w:b/>
        </w:rPr>
      </w:pPr>
      <w:bookmarkStart w:id="11" w:name="Par92"/>
      <w:bookmarkEnd w:id="11"/>
      <w:r w:rsidRPr="0096341D">
        <w:rPr>
          <w:rFonts w:ascii="GHEA Grapalat" w:hAnsi="GHEA Grapalat"/>
          <w:b/>
        </w:rPr>
        <w:lastRenderedPageBreak/>
        <w:t>Հոդված 9</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Տեղեկություններ </w:t>
      </w:r>
      <w:r w:rsidR="00984D51" w:rsidRPr="0096341D">
        <w:rPr>
          <w:rFonts w:ascii="GHEA Grapalat" w:hAnsi="GHEA Grapalat"/>
        </w:rPr>
        <w:t>եւ</w:t>
      </w:r>
      <w:r w:rsidRPr="0096341D">
        <w:rPr>
          <w:rFonts w:ascii="GHEA Grapalat" w:hAnsi="GHEA Grapalat"/>
        </w:rPr>
        <w:t xml:space="preserve"> փաստաթղթեր տրամադրելու վերաբերյալ հարցումների </w:t>
      </w:r>
      <w:r w:rsidR="00984D51" w:rsidRPr="0096341D">
        <w:rPr>
          <w:rFonts w:ascii="GHEA Grapalat" w:hAnsi="GHEA Grapalat"/>
        </w:rPr>
        <w:t>եւ</w:t>
      </w:r>
      <w:r w:rsidRPr="0096341D">
        <w:rPr>
          <w:rFonts w:ascii="GHEA Grapalat" w:hAnsi="GHEA Grapalat"/>
        </w:rPr>
        <w:t xml:space="preserve"> դատավարական առանձին գործողություններ կատարելու վերաբերյալ հանձնարարականների իրականացումը</w:t>
      </w:r>
    </w:p>
    <w:p w:rsidR="00972B10" w:rsidRPr="0096341D" w:rsidRDefault="00972B10" w:rsidP="0096341D">
      <w:pPr>
        <w:spacing w:after="0" w:line="240" w:lineRule="auto"/>
        <w:ind w:firstLine="540"/>
        <w:contextualSpacing/>
        <w:jc w:val="both"/>
        <w:rPr>
          <w:rFonts w:ascii="GHEA Grapalat" w:hAnsi="GHEA Grapalat"/>
        </w:rPr>
      </w:pPr>
      <w:bookmarkStart w:id="12" w:name="Par98"/>
      <w:bookmarkEnd w:id="12"/>
      <w:r w:rsidRPr="0096341D">
        <w:rPr>
          <w:rFonts w:ascii="GHEA Grapalat" w:hAnsi="GHEA Grapalat"/>
        </w:rPr>
        <w:t xml:space="preserve">1. Տեղեկություններ </w:t>
      </w:r>
      <w:r w:rsidR="00984D51" w:rsidRPr="0096341D">
        <w:rPr>
          <w:rFonts w:ascii="GHEA Grapalat" w:hAnsi="GHEA Grapalat"/>
        </w:rPr>
        <w:t>եւ</w:t>
      </w:r>
      <w:r w:rsidRPr="0096341D">
        <w:rPr>
          <w:rFonts w:ascii="GHEA Grapalat" w:hAnsi="GHEA Grapalat"/>
        </w:rPr>
        <w:t xml:space="preserve"> փաստաթղթեր տրամադրելու վերաբերյալ հարցումը </w:t>
      </w:r>
      <w:r w:rsidR="00984D51" w:rsidRPr="0096341D">
        <w:rPr>
          <w:rFonts w:ascii="GHEA Grapalat" w:hAnsi="GHEA Grapalat"/>
        </w:rPr>
        <w:t>եւ</w:t>
      </w:r>
      <w:r w:rsidRPr="0096341D">
        <w:rPr>
          <w:rFonts w:ascii="GHEA Grapalat" w:hAnsi="GHEA Grapalat"/>
        </w:rPr>
        <w:t xml:space="preserve"> դատավարական առանձին գործողություններ կատարելու վերաբերյալ հանձնարարականն իրականացվում են դրանք ստանալու օրվանից սկսած մեկ ամսվա ընթացքում՝ «շտապ է» նշումով՝ 2 շաբաթից ոչ ավելի ժամկետում։</w:t>
      </w:r>
      <w:r w:rsidR="00984D51" w:rsidRPr="0096341D">
        <w:rPr>
          <w:rFonts w:ascii="GHEA Grapalat" w:hAnsi="GHEA Grapalat"/>
        </w:rPr>
        <w:t xml:space="preserve"> </w:t>
      </w:r>
      <w:r w:rsidRPr="0096341D">
        <w:rPr>
          <w:rFonts w:ascii="GHEA Grapalat" w:hAnsi="GHEA Grapalat"/>
        </w:rPr>
        <w:t xml:space="preserve">Այս ժամկետները կրճատելու անհրաժեշտության դեպքում հարցման, հանձնարարականի տեքստում կատարվում է վերապահում՝ նշելով ժամկետները </w:t>
      </w:r>
      <w:r w:rsidR="00984D51" w:rsidRPr="0096341D">
        <w:rPr>
          <w:rFonts w:ascii="GHEA Grapalat" w:hAnsi="GHEA Grapalat"/>
        </w:rPr>
        <w:t>եւ</w:t>
      </w:r>
      <w:r w:rsidRPr="0096341D">
        <w:rPr>
          <w:rFonts w:ascii="GHEA Grapalat" w:hAnsi="GHEA Grapalat"/>
        </w:rPr>
        <w:t xml:space="preserve"> իրականացման համար ցանկալի ժամկետը կրճատելու պատճառները։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Հարցումն ստացող Կողմի պետական այլ մարմին դիմելու անհրաժեշտության դեպքում նշված ժամկետները երկարացվում են՝ տվյալ Կողմի մաքսային մարմնի ներգերատեսչական կարգի համաձայն։</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2. Հարցումն ստացող մաքսային մարմինն անցկացնում է հարցման, հանձնարարականի մեջ նշված բոլոր գործողությունները </w:t>
      </w:r>
      <w:r w:rsidR="00984D51" w:rsidRPr="0096341D">
        <w:rPr>
          <w:rFonts w:ascii="GHEA Grapalat" w:hAnsi="GHEA Grapalat"/>
        </w:rPr>
        <w:t>եւ</w:t>
      </w:r>
      <w:r w:rsidRPr="0096341D">
        <w:rPr>
          <w:rFonts w:ascii="GHEA Grapalat" w:hAnsi="GHEA Grapalat"/>
        </w:rPr>
        <w:t xml:space="preserve"> պատասխանում է առաջադրված բոլոր հարցերին։ Հարցումն ստացող մաքսային մարմինն իրավասու է սեփական նախաձեռնությամբ կատարել հարցմամբ, հանձնարարականով չնախատեսված այնպիսի գործողություններ, որոնք կապված են դրանց իրականացման հետ։ </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3. Հարցումն ստացող մաքսային մարմինը հարցման, հանձնարարականի վերաբերյալ պատասխանը, ինչպես նա</w:t>
      </w:r>
      <w:r w:rsidR="00984D51" w:rsidRPr="0096341D">
        <w:rPr>
          <w:rFonts w:ascii="GHEA Grapalat" w:hAnsi="GHEA Grapalat"/>
        </w:rPr>
        <w:t>եւ</w:t>
      </w:r>
      <w:r w:rsidRPr="0096341D">
        <w:rPr>
          <w:rFonts w:ascii="GHEA Grapalat" w:hAnsi="GHEA Grapalat"/>
        </w:rPr>
        <w:t>՝ նյութերն ու փաստաթղթերը (վավերացված պատճենները) անմիջապես ներկայացնում է հարցումը կատարող մաքսային մարմնին՝ մաքսային մարմնի՝ հարցումը, հանձնարարականն ստորագրած ղեկավարի անունով՝ պարտադիր հղում կատարելով ստացված հարցման վավերապայմաններին։</w:t>
      </w:r>
      <w:r w:rsidR="00984D51" w:rsidRPr="0096341D">
        <w:rPr>
          <w:rFonts w:ascii="GHEA Grapalat" w:hAnsi="GHEA Grapalat"/>
        </w:rPr>
        <w:t xml:space="preserve"> </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4. Այն դեպքում, երբ հարցումը, հանձնարարականը հնարավոր չէ մասամբ կամ ամբողջությամբ իրականացնել սույն Հոդվածի 1-ին կետում նշված ժամկետներում, ապա հարցումն ստացող մաքսային մարմինը հարցումը կատարող մաքսային մարմնին պետք է տեղեկացնի հարցումը, հանձնարարականը իրականացնելու ենթադրվող ժամկետների մասին։</w:t>
      </w:r>
      <w:r w:rsidR="00984D51" w:rsidRPr="0096341D">
        <w:rPr>
          <w:rFonts w:ascii="GHEA Grapalat" w:hAnsi="GHEA Grapalat"/>
        </w:rPr>
        <w:t xml:space="preserve"> </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5. Կենտրոնական մաքսային մարմիններն ուսումնասիրում են տեղեկություններ </w:t>
      </w:r>
      <w:r w:rsidR="00984D51" w:rsidRPr="0096341D">
        <w:rPr>
          <w:rFonts w:ascii="GHEA Grapalat" w:hAnsi="GHEA Grapalat"/>
        </w:rPr>
        <w:t>եւ</w:t>
      </w:r>
      <w:r w:rsidRPr="0096341D">
        <w:rPr>
          <w:rFonts w:ascii="GHEA Grapalat" w:hAnsi="GHEA Grapalat"/>
        </w:rPr>
        <w:t xml:space="preserve"> փաստաթղթեր տրամադրելու վերաբերյալ հարցումները, դատավարական առանձին գործողություններ կատարելու վերաբերյալ հանձնարարականներն իրականացնելու պրակտիկան՝ դրանց պատշաճ իրականացման փաստերի մասին տեղեկացնելով միմյանց։</w:t>
      </w:r>
    </w:p>
    <w:p w:rsidR="00972B10" w:rsidRPr="0096341D" w:rsidRDefault="00972B10" w:rsidP="0096341D">
      <w:pPr>
        <w:spacing w:after="0" w:line="240" w:lineRule="auto"/>
        <w:contextualSpacing/>
        <w:jc w:val="both"/>
        <w:rPr>
          <w:rFonts w:ascii="GHEA Grapalat" w:hAnsi="GHEA Grapalat"/>
        </w:rPr>
      </w:pPr>
    </w:p>
    <w:p w:rsidR="00972B10" w:rsidRPr="0096341D" w:rsidRDefault="00972B10" w:rsidP="0096341D">
      <w:pPr>
        <w:spacing w:after="0" w:line="240" w:lineRule="auto"/>
        <w:contextualSpacing/>
        <w:jc w:val="center"/>
        <w:rPr>
          <w:rFonts w:ascii="GHEA Grapalat" w:hAnsi="GHEA Grapalat"/>
          <w:b/>
        </w:rPr>
      </w:pPr>
      <w:bookmarkStart w:id="13" w:name="Par105"/>
      <w:bookmarkEnd w:id="13"/>
      <w:r w:rsidRPr="0096341D">
        <w:rPr>
          <w:rFonts w:ascii="GHEA Grapalat" w:hAnsi="GHEA Grapalat"/>
          <w:b/>
        </w:rPr>
        <w:t>Հոդված 10</w:t>
      </w:r>
      <w:r w:rsidR="00EF1239" w:rsidRPr="0096341D">
        <w:rPr>
          <w:rFonts w:ascii="GHEA Grapalat" w:hAnsi="GHEA Grapalat"/>
          <w:b/>
        </w:rPr>
        <w:t xml:space="preserve">. </w:t>
      </w:r>
      <w:r w:rsidRPr="0096341D">
        <w:rPr>
          <w:rFonts w:ascii="GHEA Grapalat" w:hAnsi="GHEA Grapalat"/>
          <w:b/>
        </w:rPr>
        <w:t>Դատավարական առանձին գործողություններ կատարելու վերաբերյալ հանձնարարականներն իրականացնելու առանձնահատկությունները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1. Մաքսային մարմինները՝ դատավարական առանձին </w:t>
      </w:r>
      <w:r w:rsidR="00984D51" w:rsidRPr="0096341D">
        <w:rPr>
          <w:rFonts w:ascii="GHEA Grapalat" w:hAnsi="GHEA Grapalat"/>
        </w:rPr>
        <w:t>եւ</w:t>
      </w:r>
      <w:r w:rsidRPr="0096341D">
        <w:rPr>
          <w:rFonts w:ascii="GHEA Grapalat" w:hAnsi="GHEA Grapalat"/>
        </w:rPr>
        <w:t xml:space="preserve"> այլ գործողություններ կատարելու վերաբերյալ հանձնարարականներն իրականացնելիս անց են կացնում՝</w:t>
      </w:r>
      <w:r w:rsidR="00984D51" w:rsidRPr="0096341D">
        <w:rPr>
          <w:rFonts w:ascii="GHEA Grapalat" w:hAnsi="GHEA Grapalat"/>
        </w:rPr>
        <w:t xml:space="preserve"> </w:t>
      </w:r>
    </w:p>
    <w:p w:rsidR="00972B10" w:rsidRPr="0096341D" w:rsidRDefault="00972B10" w:rsidP="0096341D">
      <w:pPr>
        <w:spacing w:after="0" w:line="240" w:lineRule="auto"/>
        <w:contextualSpacing/>
        <w:jc w:val="both"/>
        <w:rPr>
          <w:rFonts w:ascii="GHEA Grapalat" w:hAnsi="GHEA Grapalat"/>
        </w:rPr>
      </w:pPr>
      <w:r w:rsidRPr="0096341D">
        <w:rPr>
          <w:rFonts w:ascii="GHEA Grapalat" w:hAnsi="GHEA Grapalat"/>
        </w:rPr>
        <w:t xml:space="preserve">հարցաքննումը՝ այն անձանց, որոնց նկատմամբ վարչական գործ են վարում (վարչական վարույթ են իրականացնում), </w:t>
      </w:r>
      <w:r w:rsidR="00984D51" w:rsidRPr="0096341D">
        <w:rPr>
          <w:rFonts w:ascii="GHEA Grapalat" w:hAnsi="GHEA Grapalat"/>
        </w:rPr>
        <w:t>եւ</w:t>
      </w:r>
      <w:r w:rsidRPr="0096341D">
        <w:rPr>
          <w:rFonts w:ascii="GHEA Grapalat" w:hAnsi="GHEA Grapalat"/>
        </w:rPr>
        <w:t xml:space="preserve"> վկաների,</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այն ապրանքների </w:t>
      </w:r>
      <w:r w:rsidR="00984D51" w:rsidRPr="0096341D">
        <w:rPr>
          <w:rFonts w:ascii="GHEA Grapalat" w:hAnsi="GHEA Grapalat"/>
        </w:rPr>
        <w:t>եւ</w:t>
      </w:r>
      <w:r w:rsidRPr="0096341D">
        <w:rPr>
          <w:rFonts w:ascii="GHEA Grapalat" w:hAnsi="GHEA Grapalat"/>
        </w:rPr>
        <w:t xml:space="preserve"> փաստաթղթերի առգրավումը կամ կալանքը, որոնք իրեղեն ապացույցներ են կամ վարչական իրավախախտման առարկաներ,</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գործով վարույթի համար անհրաժեշտ փաստաթղթերը պահանջելը,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զննումը,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գործով վարույթի կամ դրա քննության համար անհրաժեշտ տեղեկությունների ստացումը պետական մարմիններից </w:t>
      </w:r>
      <w:r w:rsidR="00984D51" w:rsidRPr="0096341D">
        <w:rPr>
          <w:rFonts w:ascii="GHEA Grapalat" w:hAnsi="GHEA Grapalat"/>
        </w:rPr>
        <w:t>եւ</w:t>
      </w:r>
      <w:r w:rsidRPr="0096341D">
        <w:rPr>
          <w:rFonts w:ascii="GHEA Grapalat" w:hAnsi="GHEA Grapalat"/>
        </w:rPr>
        <w:t xml:space="preserve"> անձանցից,</w:t>
      </w:r>
    </w:p>
    <w:p w:rsidR="00972B10" w:rsidRPr="0096341D" w:rsidRDefault="00972B10" w:rsidP="0096341D">
      <w:pPr>
        <w:spacing w:after="0" w:line="240" w:lineRule="auto"/>
        <w:contextualSpacing/>
        <w:jc w:val="both"/>
        <w:rPr>
          <w:rFonts w:ascii="GHEA Grapalat" w:hAnsi="GHEA Grapalat"/>
        </w:rPr>
      </w:pPr>
      <w:r w:rsidRPr="0096341D">
        <w:rPr>
          <w:rFonts w:ascii="GHEA Grapalat" w:hAnsi="GHEA Grapalat"/>
        </w:rPr>
        <w:t>վարչական գործի (վարույթի) մասնակիցներին փաստաթղթերի կամ դրանց պատճենների հանձնումը,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փորձաքննությունը </w:t>
      </w:r>
      <w:r w:rsidR="00984D51" w:rsidRPr="0096341D">
        <w:rPr>
          <w:rFonts w:ascii="GHEA Grapalat" w:hAnsi="GHEA Grapalat"/>
        </w:rPr>
        <w:t>եւ</w:t>
      </w:r>
      <w:r w:rsidRPr="0096341D">
        <w:rPr>
          <w:rFonts w:ascii="GHEA Grapalat" w:hAnsi="GHEA Grapalat"/>
        </w:rPr>
        <w:t xml:space="preserve"> այլ գործողություններ։</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2. Վարչական իրավախախտումների </w:t>
      </w:r>
      <w:r w:rsidR="00BD1294" w:rsidRPr="0096341D">
        <w:rPr>
          <w:rFonts w:ascii="GHEA Grapalat" w:hAnsi="GHEA Grapalat"/>
        </w:rPr>
        <w:t>վերաբերյալ</w:t>
      </w:r>
      <w:r w:rsidRPr="0096341D">
        <w:rPr>
          <w:rFonts w:ascii="GHEA Grapalat" w:hAnsi="GHEA Grapalat"/>
        </w:rPr>
        <w:t xml:space="preserve"> գործերով դատավարական </w:t>
      </w:r>
      <w:r w:rsidR="00984D51" w:rsidRPr="0096341D">
        <w:rPr>
          <w:rFonts w:ascii="GHEA Grapalat" w:hAnsi="GHEA Grapalat"/>
        </w:rPr>
        <w:t>եւ</w:t>
      </w:r>
      <w:r w:rsidRPr="0096341D">
        <w:rPr>
          <w:rFonts w:ascii="GHEA Grapalat" w:hAnsi="GHEA Grapalat"/>
        </w:rPr>
        <w:t xml:space="preserve"> այլ գործողություններն իրականացվում են հարցումն ստացող Կողմի օրենսդրության համաձայն։</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lastRenderedPageBreak/>
        <w:t>3. Այն դեպքում, եթե հարցումն ստացող Կողմի օրենսդրությամբ դատավարական առանձին գործողությունների կատարման համար պահանջվում է լիազոր պաշտոնատար անձանց կողմից հատուկ որոշումների կայացում, ապա դրանք կայացվում են՝ ըստ հանձնարարականի իրականացման վայրի։</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4. Կողմերի մաքսային մարմինների համաձայնությամբ՝ հարցումն ստացող Կողմի տարածքում դատավարական գործողությունները կարող են կատարվել հարցում կատարող Կողմի մաքսային մարմնի ներկայացուցիչների ներկայությամբ կամ նրանց մասնակցությամբ՝ հարցումն ստացող Կողմի օրենսդրության համաձայն։ Այս նպատակով հարցում կատարող Կողմի մաքսային մարմինները կարող են որոշակի ժամկետով գործուղման ուղարկել մաքսային մարմինների աշխատողներին։</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5. Հարցում կատարող մաքսային մարմնի խնդրանքով՝ հարցումն ստացող մաքսային մարմինը նախապես տեղեկացնում է դատավարական առանձին գործողությունների կատարմանն առնչվող հանձնարարականի իրականացման նախատեսվող ժամանակի </w:t>
      </w:r>
      <w:r w:rsidR="00984D51" w:rsidRPr="0096341D">
        <w:rPr>
          <w:rFonts w:ascii="GHEA Grapalat" w:hAnsi="GHEA Grapalat"/>
        </w:rPr>
        <w:t>եւ</w:t>
      </w:r>
      <w:r w:rsidRPr="0096341D">
        <w:rPr>
          <w:rFonts w:ascii="GHEA Grapalat" w:hAnsi="GHEA Grapalat"/>
        </w:rPr>
        <w:t xml:space="preserve"> վայրի մասին, որպեսզի հարցում կատարող մաքսային մարմինը ուսումնասիրի հանձնարարականի իրականացման ժամանակ իր ներկայացուցիչների ներկա գտնվելու հնարավորությունը։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6. Այն դեպքում, երբ հարցման, հանձնարարականի մեջ նշված անձի ճշգրիտ հասցեն հայտնի չէ, ապա հարցումն ստացող մաքսային մարմինն՝ իր Կողմի օրենսդրության համաձայն ձեռնարկում է անհրաժեշտ բոլոր միջոցները՝ հասցեն ճշտելու համար։ </w:t>
      </w:r>
    </w:p>
    <w:p w:rsidR="00EF1239" w:rsidRPr="0096341D" w:rsidRDefault="00EF1239" w:rsidP="0096341D">
      <w:pPr>
        <w:spacing w:after="0" w:line="240" w:lineRule="auto"/>
        <w:contextualSpacing/>
        <w:jc w:val="center"/>
        <w:rPr>
          <w:rFonts w:ascii="GHEA Grapalat" w:hAnsi="GHEA Grapalat"/>
          <w:b/>
        </w:rPr>
      </w:pPr>
      <w:bookmarkStart w:id="14" w:name="Par124"/>
      <w:bookmarkEnd w:id="14"/>
    </w:p>
    <w:p w:rsidR="00972B10" w:rsidRPr="0096341D" w:rsidRDefault="00972B10" w:rsidP="0096341D">
      <w:pPr>
        <w:spacing w:after="0" w:line="240" w:lineRule="auto"/>
        <w:contextualSpacing/>
        <w:jc w:val="center"/>
        <w:rPr>
          <w:rFonts w:ascii="GHEA Grapalat" w:hAnsi="GHEA Grapalat"/>
          <w:b/>
        </w:rPr>
      </w:pPr>
      <w:r w:rsidRPr="0096341D">
        <w:rPr>
          <w:rFonts w:ascii="GHEA Grapalat" w:hAnsi="GHEA Grapalat"/>
          <w:b/>
        </w:rPr>
        <w:t>Հոդված 11</w:t>
      </w:r>
      <w:r w:rsidR="00EF1239" w:rsidRPr="0096341D">
        <w:rPr>
          <w:rFonts w:ascii="GHEA Grapalat" w:hAnsi="GHEA Grapalat"/>
          <w:b/>
        </w:rPr>
        <w:t xml:space="preserve">. </w:t>
      </w:r>
      <w:r w:rsidRPr="0096341D">
        <w:rPr>
          <w:rFonts w:ascii="GHEA Grapalat" w:hAnsi="GHEA Grapalat"/>
          <w:b/>
        </w:rPr>
        <w:t>Տեղեկությունների փոխանակումը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1. Կենտրոնական մաքսային մարմինները ձեռնարկում են միջոցներ՝ վարչական իրավախախտումների </w:t>
      </w:r>
      <w:r w:rsidR="00984D51" w:rsidRPr="0096341D">
        <w:rPr>
          <w:rFonts w:ascii="GHEA Grapalat" w:hAnsi="GHEA Grapalat"/>
        </w:rPr>
        <w:t>եւ</w:t>
      </w:r>
      <w:r w:rsidRPr="0096341D">
        <w:rPr>
          <w:rFonts w:ascii="GHEA Grapalat" w:hAnsi="GHEA Grapalat"/>
        </w:rPr>
        <w:t xml:space="preserve"> դրանք կատարած անձանց մասին տեղեկությունների փոխանակումն էլեկտրոնային եղանակով կազմակերպելու համար։</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2. Կողմերից յուրաքանչյուրը մյուս Կողմի գրավոր հարցման հիման վրա տրամադրում է անձանց վարչական պատասխանատվության ենթարկելու մասին տվյալներ, եթե այդ անձինք վարչական պատասխանատվության են ենթարկվում հարցում կատարող Կողմի տարածքում։</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3. Կենտրոնական մաքսային մարմինները միմյանց են ուղարկում տեղեկատվական-վերլուծական </w:t>
      </w:r>
      <w:r w:rsidR="00984D51" w:rsidRPr="0096341D">
        <w:rPr>
          <w:rFonts w:ascii="GHEA Grapalat" w:hAnsi="GHEA Grapalat"/>
        </w:rPr>
        <w:t>եւ</w:t>
      </w:r>
      <w:r w:rsidRPr="0096341D">
        <w:rPr>
          <w:rFonts w:ascii="GHEA Grapalat" w:hAnsi="GHEA Grapalat"/>
        </w:rPr>
        <w:t xml:space="preserve"> մեթոդական նյութեր, որոնք վերաբերում են վարչական իրավախախտումների վերաբերյալ գործերին առնչվող իրավակիրառ պրակտիկային։</w:t>
      </w:r>
    </w:p>
    <w:p w:rsidR="00E44EC0" w:rsidRPr="0096341D" w:rsidRDefault="00E44EC0" w:rsidP="0096341D">
      <w:pPr>
        <w:spacing w:after="0" w:line="240" w:lineRule="auto"/>
        <w:contextualSpacing/>
        <w:jc w:val="both"/>
        <w:rPr>
          <w:rFonts w:ascii="GHEA Grapalat" w:hAnsi="GHEA Grapalat"/>
        </w:rPr>
      </w:pPr>
    </w:p>
    <w:p w:rsidR="00972B10" w:rsidRPr="0096341D" w:rsidRDefault="00972B10" w:rsidP="0096341D">
      <w:pPr>
        <w:spacing w:after="0" w:line="240" w:lineRule="auto"/>
        <w:contextualSpacing/>
        <w:jc w:val="center"/>
        <w:rPr>
          <w:rFonts w:ascii="GHEA Grapalat" w:hAnsi="GHEA Grapalat"/>
          <w:b/>
        </w:rPr>
      </w:pPr>
      <w:bookmarkStart w:id="15" w:name="Par132"/>
      <w:bookmarkEnd w:id="15"/>
      <w:r w:rsidRPr="0096341D">
        <w:rPr>
          <w:rFonts w:ascii="GHEA Grapalat" w:hAnsi="GHEA Grapalat"/>
          <w:b/>
        </w:rPr>
        <w:t>Հոդված 12</w:t>
      </w:r>
      <w:r w:rsidR="00EF1239" w:rsidRPr="0096341D">
        <w:rPr>
          <w:rFonts w:ascii="GHEA Grapalat" w:hAnsi="GHEA Grapalat"/>
          <w:b/>
        </w:rPr>
        <w:t xml:space="preserve">. </w:t>
      </w:r>
      <w:r w:rsidRPr="0096341D">
        <w:rPr>
          <w:rFonts w:ascii="GHEA Grapalat" w:hAnsi="GHEA Grapalat"/>
          <w:b/>
        </w:rPr>
        <w:t>Մեթոդական օգնությունը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Կենտրոնական մաքսային մարմինները ձեռնարկում են միջոցներ՝ մեթոդական համատեղ այնպիսի նյութերի մշակման համար, որոնք վերաբերում են վարչական իրավախախտումների վերաբերյալ գործերով վարույթին (գործը վարելուն), մաքսային մարմինների աշխատողների կրթությանն ու որակավորման բարձրացմանը։</w:t>
      </w:r>
      <w:r w:rsidR="00984D51" w:rsidRPr="0096341D">
        <w:rPr>
          <w:rFonts w:ascii="GHEA Grapalat" w:hAnsi="GHEA Grapalat"/>
        </w:rPr>
        <w:t xml:space="preserve"> </w:t>
      </w:r>
    </w:p>
    <w:p w:rsidR="00972B10" w:rsidRPr="0096341D" w:rsidRDefault="00972B10" w:rsidP="0096341D">
      <w:pPr>
        <w:spacing w:after="0" w:line="240" w:lineRule="auto"/>
        <w:contextualSpacing/>
        <w:jc w:val="both"/>
        <w:rPr>
          <w:rFonts w:ascii="GHEA Grapalat" w:hAnsi="GHEA Grapalat"/>
        </w:rPr>
      </w:pPr>
    </w:p>
    <w:p w:rsidR="00972B10" w:rsidRPr="0096341D" w:rsidRDefault="00972B10" w:rsidP="0096341D">
      <w:pPr>
        <w:spacing w:after="0" w:line="240" w:lineRule="auto"/>
        <w:contextualSpacing/>
        <w:jc w:val="center"/>
        <w:rPr>
          <w:rFonts w:ascii="GHEA Grapalat" w:hAnsi="GHEA Grapalat"/>
          <w:b/>
        </w:rPr>
      </w:pPr>
      <w:bookmarkStart w:id="16" w:name="Par138"/>
      <w:bookmarkEnd w:id="16"/>
      <w:r w:rsidRPr="0096341D">
        <w:rPr>
          <w:rFonts w:ascii="GHEA Grapalat" w:hAnsi="GHEA Grapalat"/>
          <w:b/>
        </w:rPr>
        <w:t>Մաս IV</w:t>
      </w:r>
      <w:r w:rsidR="00EF1239" w:rsidRPr="0096341D">
        <w:rPr>
          <w:rFonts w:ascii="GHEA Grapalat" w:hAnsi="GHEA Grapalat"/>
          <w:b/>
        </w:rPr>
        <w:t>.</w:t>
      </w:r>
      <w:r w:rsidRPr="0096341D">
        <w:rPr>
          <w:rFonts w:ascii="GHEA Grapalat" w:hAnsi="GHEA Grapalat"/>
          <w:b/>
        </w:rPr>
        <w:t xml:space="preserve"> ԵԶՐԱՓԱԿԻՉ ԴՐՈՒՅԹՆԵՐ</w:t>
      </w:r>
    </w:p>
    <w:p w:rsidR="00972B10" w:rsidRPr="0096341D" w:rsidRDefault="00972B10" w:rsidP="0096341D">
      <w:pPr>
        <w:spacing w:after="0" w:line="240" w:lineRule="auto"/>
        <w:contextualSpacing/>
        <w:jc w:val="center"/>
        <w:rPr>
          <w:rFonts w:ascii="GHEA Grapalat" w:hAnsi="GHEA Grapalat"/>
          <w:b/>
        </w:rPr>
      </w:pPr>
      <w:bookmarkStart w:id="17" w:name="Par140"/>
      <w:bookmarkEnd w:id="17"/>
      <w:r w:rsidRPr="0096341D">
        <w:rPr>
          <w:rFonts w:ascii="GHEA Grapalat" w:hAnsi="GHEA Grapalat"/>
          <w:b/>
        </w:rPr>
        <w:t>Հոդված 13</w:t>
      </w:r>
      <w:r w:rsidR="00EF1239" w:rsidRPr="0096341D">
        <w:rPr>
          <w:rFonts w:ascii="GHEA Grapalat" w:hAnsi="GHEA Grapalat"/>
          <w:b/>
        </w:rPr>
        <w:t xml:space="preserve">. </w:t>
      </w:r>
      <w:r w:rsidRPr="0096341D">
        <w:rPr>
          <w:rFonts w:ascii="GHEA Grapalat" w:hAnsi="GHEA Grapalat"/>
          <w:b/>
        </w:rPr>
        <w:t>Աջակցություն ցուցաբերելու մերժումը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1. Վարչական իրավախախտումների վերաբերյալ գործերով իրավական օգնություն ցուցաբերելը մերժվում է, եթե հարցումն իրականացնելու գործընթացը կարող է վնաս հասցնել հարցումն ստացող Կողմի ինքնիշխանությանը, անվտանգությանը, հասարակական կարգին կամ էական այլ շահերին կամ հակասում է դրա օրենսդրությանը։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2. Այն դեպքում, երբ իրավական օգնությունը հնարավոր չի եղել ցուցաբերել, ապա հարցումը կատարող մաքսային մարմնին, փաստաթղթերը վերադարձնելու հետ մեկտեղ, անհապաղ ծանուցվում է այն հանգամանքների մասին, որոնք խոչընդոտում են հարցման, հանձնարարականի իրականացումը։</w:t>
      </w:r>
    </w:p>
    <w:p w:rsidR="00EF1239" w:rsidRDefault="00EF1239" w:rsidP="0096341D">
      <w:pPr>
        <w:spacing w:after="0" w:line="240" w:lineRule="auto"/>
        <w:contextualSpacing/>
        <w:jc w:val="center"/>
        <w:rPr>
          <w:rFonts w:ascii="GHEA Grapalat" w:hAnsi="GHEA Grapalat"/>
          <w:b/>
          <w:lang w:val="en-US"/>
        </w:rPr>
      </w:pPr>
      <w:bookmarkStart w:id="18" w:name="Par147"/>
      <w:bookmarkEnd w:id="18"/>
    </w:p>
    <w:p w:rsidR="0096341D" w:rsidRPr="0096341D" w:rsidRDefault="0096341D" w:rsidP="0096341D">
      <w:pPr>
        <w:spacing w:after="0" w:line="240" w:lineRule="auto"/>
        <w:contextualSpacing/>
        <w:jc w:val="center"/>
        <w:rPr>
          <w:rFonts w:ascii="GHEA Grapalat" w:hAnsi="GHEA Grapalat"/>
          <w:b/>
          <w:lang w:val="en-US"/>
        </w:rPr>
      </w:pPr>
    </w:p>
    <w:p w:rsidR="00972B10" w:rsidRPr="0096341D" w:rsidRDefault="00972B10" w:rsidP="0096341D">
      <w:pPr>
        <w:spacing w:after="0" w:line="240" w:lineRule="auto"/>
        <w:contextualSpacing/>
        <w:jc w:val="center"/>
        <w:rPr>
          <w:rFonts w:ascii="GHEA Grapalat" w:hAnsi="GHEA Grapalat"/>
          <w:b/>
        </w:rPr>
      </w:pPr>
      <w:r w:rsidRPr="0096341D">
        <w:rPr>
          <w:rFonts w:ascii="GHEA Grapalat" w:hAnsi="GHEA Grapalat"/>
          <w:b/>
        </w:rPr>
        <w:lastRenderedPageBreak/>
        <w:t>Հոդված 14</w:t>
      </w:r>
      <w:r w:rsidR="00EF1239" w:rsidRPr="0096341D">
        <w:rPr>
          <w:rFonts w:ascii="GHEA Grapalat" w:hAnsi="GHEA Grapalat"/>
          <w:b/>
        </w:rPr>
        <w:t xml:space="preserve">. </w:t>
      </w:r>
      <w:r w:rsidRPr="0096341D">
        <w:rPr>
          <w:rFonts w:ascii="GHEA Grapalat" w:hAnsi="GHEA Grapalat"/>
          <w:b/>
        </w:rPr>
        <w:t>Սույն Համաձայնագրի հարաբերակցությունը՝ միջազգային այլ պայմանագրերին</w:t>
      </w:r>
    </w:p>
    <w:p w:rsidR="00972B10" w:rsidRDefault="00972B10" w:rsidP="0096341D">
      <w:pPr>
        <w:spacing w:after="0" w:line="240" w:lineRule="auto"/>
        <w:ind w:firstLine="540"/>
        <w:contextualSpacing/>
        <w:jc w:val="both"/>
        <w:rPr>
          <w:rFonts w:ascii="GHEA Grapalat" w:hAnsi="GHEA Grapalat"/>
          <w:lang w:val="en-US"/>
        </w:rPr>
      </w:pPr>
      <w:r w:rsidRPr="0096341D">
        <w:rPr>
          <w:rFonts w:ascii="GHEA Grapalat" w:hAnsi="GHEA Grapalat"/>
        </w:rPr>
        <w:t>Սույն Համաձայնագրով չեն շոշափվում Կողմերից յուրաքանչյուրի՝ միջազգային այն պայմանագրերից բխող իրավունքներն ու պարտավորությունները, որոնք կիրառվում են Մաքսային միության անդամ պետությունների միջ</w:t>
      </w:r>
      <w:r w:rsidR="00984D51" w:rsidRPr="0096341D">
        <w:rPr>
          <w:rFonts w:ascii="GHEA Grapalat" w:hAnsi="GHEA Grapalat"/>
        </w:rPr>
        <w:t>եւ</w:t>
      </w:r>
      <w:r w:rsidRPr="0096341D">
        <w:rPr>
          <w:rFonts w:ascii="GHEA Grapalat" w:hAnsi="GHEA Grapalat"/>
        </w:rPr>
        <w:t>։</w:t>
      </w:r>
    </w:p>
    <w:p w:rsidR="0096341D" w:rsidRPr="0096341D" w:rsidRDefault="0096341D" w:rsidP="0096341D">
      <w:pPr>
        <w:spacing w:after="0" w:line="240" w:lineRule="auto"/>
        <w:ind w:firstLine="540"/>
        <w:contextualSpacing/>
        <w:jc w:val="both"/>
        <w:rPr>
          <w:rFonts w:ascii="GHEA Grapalat" w:hAnsi="GHEA Grapalat"/>
          <w:lang w:val="en-US"/>
        </w:rPr>
      </w:pPr>
    </w:p>
    <w:p w:rsidR="00972B10" w:rsidRPr="0096341D" w:rsidRDefault="00972B10" w:rsidP="0096341D">
      <w:pPr>
        <w:spacing w:after="0" w:line="240" w:lineRule="auto"/>
        <w:contextualSpacing/>
        <w:jc w:val="center"/>
        <w:rPr>
          <w:rFonts w:ascii="GHEA Grapalat" w:hAnsi="GHEA Grapalat"/>
          <w:b/>
        </w:rPr>
      </w:pPr>
      <w:bookmarkStart w:id="19" w:name="Par154"/>
      <w:bookmarkEnd w:id="19"/>
      <w:r w:rsidRPr="0096341D">
        <w:rPr>
          <w:rFonts w:ascii="GHEA Grapalat" w:hAnsi="GHEA Grapalat"/>
          <w:b/>
        </w:rPr>
        <w:t>Հոդված 15</w:t>
      </w:r>
      <w:r w:rsidR="00EF1239" w:rsidRPr="0096341D">
        <w:rPr>
          <w:rFonts w:ascii="GHEA Grapalat" w:hAnsi="GHEA Grapalat"/>
          <w:b/>
        </w:rPr>
        <w:t xml:space="preserve">. </w:t>
      </w:r>
      <w:r w:rsidRPr="0096341D">
        <w:rPr>
          <w:rFonts w:ascii="GHEA Grapalat" w:hAnsi="GHEA Grapalat"/>
          <w:b/>
        </w:rPr>
        <w:t>Վեճերի կարգավորման կարգը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Կողմերի միջ</w:t>
      </w:r>
      <w:r w:rsidR="00984D51" w:rsidRPr="0096341D">
        <w:rPr>
          <w:rFonts w:ascii="GHEA Grapalat" w:hAnsi="GHEA Grapalat"/>
        </w:rPr>
        <w:t>եւ</w:t>
      </w:r>
      <w:r w:rsidRPr="0096341D">
        <w:rPr>
          <w:rFonts w:ascii="GHEA Grapalat" w:hAnsi="GHEA Grapalat"/>
        </w:rPr>
        <w:t xml:space="preserve"> սույն Համաձայնագրի դրույթների մեկնաբանման </w:t>
      </w:r>
      <w:r w:rsidR="00984D51" w:rsidRPr="0096341D">
        <w:rPr>
          <w:rFonts w:ascii="GHEA Grapalat" w:hAnsi="GHEA Grapalat"/>
        </w:rPr>
        <w:t>եւ</w:t>
      </w:r>
      <w:r w:rsidRPr="0096341D">
        <w:rPr>
          <w:rFonts w:ascii="GHEA Grapalat" w:hAnsi="GHEA Grapalat"/>
        </w:rPr>
        <w:t xml:space="preserve"> (կամ) կիրառման հետ կապված վեճերը </w:t>
      </w:r>
      <w:r w:rsidR="00984D51" w:rsidRPr="0096341D">
        <w:rPr>
          <w:rFonts w:ascii="GHEA Grapalat" w:hAnsi="GHEA Grapalat"/>
        </w:rPr>
        <w:t>եւ</w:t>
      </w:r>
      <w:r w:rsidRPr="0096341D">
        <w:rPr>
          <w:rFonts w:ascii="GHEA Grapalat" w:hAnsi="GHEA Grapalat"/>
        </w:rPr>
        <w:t xml:space="preserve"> տարաձայնությունները կարգավորվում են շահագրգիռ Կողմերի խորհրդակցությունների կամ բանակցությունների միջոցով։ Այդ խորհրդակցությունների կամ բանակցությունների մեկնարկի օրվանից սկսած վեց ամսվա ընթացքում համաձայնություն ձեռք չբերելու դեպքում շահագրգիռ Կողմերից որ</w:t>
      </w:r>
      <w:r w:rsidR="00984D51" w:rsidRPr="0096341D">
        <w:rPr>
          <w:rFonts w:ascii="GHEA Grapalat" w:hAnsi="GHEA Grapalat"/>
        </w:rPr>
        <w:t>եւ</w:t>
      </w:r>
      <w:r w:rsidRPr="0096341D">
        <w:rPr>
          <w:rFonts w:ascii="GHEA Grapalat" w:hAnsi="GHEA Grapalat"/>
        </w:rPr>
        <w:t>է մեկի նախաձեռնությամբ վեճը փոխանցվում է Եվրասիական տնտեսական համայնքի դատարան։</w:t>
      </w:r>
    </w:p>
    <w:p w:rsidR="00972B10" w:rsidRPr="0096341D" w:rsidRDefault="00972B10" w:rsidP="0096341D">
      <w:pPr>
        <w:spacing w:after="0" w:line="240" w:lineRule="auto"/>
        <w:contextualSpacing/>
        <w:jc w:val="both"/>
        <w:rPr>
          <w:rFonts w:ascii="GHEA Grapalat" w:hAnsi="GHEA Grapalat"/>
        </w:rPr>
      </w:pPr>
    </w:p>
    <w:p w:rsidR="00972B10" w:rsidRPr="0096341D" w:rsidRDefault="00972B10" w:rsidP="0096341D">
      <w:pPr>
        <w:spacing w:after="0" w:line="240" w:lineRule="auto"/>
        <w:contextualSpacing/>
        <w:jc w:val="center"/>
        <w:rPr>
          <w:rFonts w:ascii="GHEA Grapalat" w:hAnsi="GHEA Grapalat"/>
          <w:b/>
        </w:rPr>
      </w:pPr>
      <w:bookmarkStart w:id="20" w:name="Par160"/>
      <w:bookmarkEnd w:id="20"/>
      <w:r w:rsidRPr="0096341D">
        <w:rPr>
          <w:rFonts w:ascii="GHEA Grapalat" w:hAnsi="GHEA Grapalat"/>
          <w:b/>
        </w:rPr>
        <w:t>Հոդված 16</w:t>
      </w:r>
      <w:r w:rsidR="00EF1239" w:rsidRPr="0096341D">
        <w:rPr>
          <w:rFonts w:ascii="GHEA Grapalat" w:hAnsi="GHEA Grapalat"/>
          <w:b/>
        </w:rPr>
        <w:t xml:space="preserve">. </w:t>
      </w:r>
      <w:r w:rsidRPr="0096341D">
        <w:rPr>
          <w:rFonts w:ascii="GHEA Grapalat" w:hAnsi="GHEA Grapalat"/>
          <w:b/>
        </w:rPr>
        <w:t>Փոփոխություններ կատարելու կարգը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Կողմերի համաձայնությամբ՝ սույն Համաձայնագրում կարող են կատարվել փոփոխություններ, որոնք ձ</w:t>
      </w:r>
      <w:r w:rsidR="00984D51" w:rsidRPr="0096341D">
        <w:rPr>
          <w:rFonts w:ascii="GHEA Grapalat" w:hAnsi="GHEA Grapalat"/>
        </w:rPr>
        <w:t>եւ</w:t>
      </w:r>
      <w:r w:rsidRPr="0096341D">
        <w:rPr>
          <w:rFonts w:ascii="GHEA Grapalat" w:hAnsi="GHEA Grapalat"/>
        </w:rPr>
        <w:t>ակերպվում են առանձին արձանագրություններով։</w:t>
      </w:r>
    </w:p>
    <w:p w:rsidR="00972B10" w:rsidRPr="0096341D" w:rsidRDefault="00972B10" w:rsidP="0096341D">
      <w:pPr>
        <w:spacing w:after="0" w:line="240" w:lineRule="auto"/>
        <w:contextualSpacing/>
        <w:jc w:val="both"/>
        <w:rPr>
          <w:rFonts w:ascii="GHEA Grapalat" w:hAnsi="GHEA Grapalat"/>
        </w:rPr>
      </w:pPr>
    </w:p>
    <w:p w:rsidR="00E92149" w:rsidRPr="0096341D" w:rsidRDefault="00E92149" w:rsidP="0096341D">
      <w:pPr>
        <w:spacing w:after="0" w:line="240" w:lineRule="auto"/>
        <w:contextualSpacing/>
        <w:jc w:val="both"/>
        <w:rPr>
          <w:rFonts w:ascii="GHEA Grapalat" w:hAnsi="GHEA Grapalat"/>
        </w:rPr>
      </w:pPr>
    </w:p>
    <w:p w:rsidR="00972B10" w:rsidRPr="0096341D" w:rsidRDefault="00972B10" w:rsidP="0096341D">
      <w:pPr>
        <w:spacing w:after="0" w:line="240" w:lineRule="auto"/>
        <w:contextualSpacing/>
        <w:jc w:val="center"/>
        <w:rPr>
          <w:rFonts w:ascii="GHEA Grapalat" w:hAnsi="GHEA Grapalat"/>
          <w:b/>
        </w:rPr>
      </w:pPr>
      <w:bookmarkStart w:id="21" w:name="Par166"/>
      <w:bookmarkEnd w:id="21"/>
      <w:r w:rsidRPr="0096341D">
        <w:rPr>
          <w:rFonts w:ascii="GHEA Grapalat" w:hAnsi="GHEA Grapalat"/>
          <w:b/>
        </w:rPr>
        <w:t>Հոդված 17</w:t>
      </w:r>
      <w:r w:rsidR="00EF1239" w:rsidRPr="0096341D">
        <w:rPr>
          <w:rFonts w:ascii="GHEA Grapalat" w:hAnsi="GHEA Grapalat"/>
          <w:b/>
        </w:rPr>
        <w:t xml:space="preserve">. </w:t>
      </w:r>
      <w:r w:rsidRPr="0096341D">
        <w:rPr>
          <w:rFonts w:ascii="GHEA Grapalat" w:hAnsi="GHEA Grapalat"/>
          <w:b/>
        </w:rPr>
        <w:t>Ուժի մեջ մտնելու կարգը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Սույն Համաձայնագիրը </w:t>
      </w:r>
      <w:r w:rsidR="00BD1294" w:rsidRPr="0096341D">
        <w:rPr>
          <w:rFonts w:ascii="GHEA Grapalat" w:hAnsi="GHEA Grapalat"/>
        </w:rPr>
        <w:t>ենթակա</w:t>
      </w:r>
      <w:r w:rsidRPr="0096341D">
        <w:rPr>
          <w:rFonts w:ascii="GHEA Grapalat" w:hAnsi="GHEA Grapalat"/>
        </w:rPr>
        <w:t xml:space="preserve"> է վավերացման։</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Սույն Համաձայնագիրն ուժի մեջ է մտնում Կողմերի պետությունների կողմից սույն Համաձայնագիրն ուժի մեջ մտնելու համար անհրաժեշտ ներպետական ընթացակարգերը կատարելու մասին ավանդապահի կողմից վերջին գրավոր ծանուցումը դիվանագիտական ուղիներով ստանալու օրվանից։</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Սույն Համաձայնագիրը բաց է ցանկացած այն պետության միանալու համար, որը կդառնա Մաքսային միության անդամ։</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Սույն Համաձայնագիրը՝ դրան միացող պետության համար ուժի մեջ է մտնում ներպետական այն ընթացակարգերի կատարման մասին այդ պետության կողմից ավանդապահին գրավոր ծանուցում տրամադրելու օրվանից, որոնք անհրաժեշտ են սույն Համաձայնագիրն ուժի մեջ մտնելու համար։</w:t>
      </w:r>
    </w:p>
    <w:p w:rsidR="00972B10" w:rsidRPr="0096341D" w:rsidRDefault="00972B10" w:rsidP="0096341D">
      <w:pPr>
        <w:spacing w:after="0" w:line="240" w:lineRule="auto"/>
        <w:contextualSpacing/>
        <w:jc w:val="both"/>
        <w:rPr>
          <w:rFonts w:ascii="GHEA Grapalat" w:hAnsi="GHEA Grapalat"/>
        </w:rPr>
      </w:pPr>
    </w:p>
    <w:p w:rsidR="00972B10" w:rsidRPr="0096341D" w:rsidRDefault="00972B10" w:rsidP="0096341D">
      <w:pPr>
        <w:spacing w:after="0" w:line="240" w:lineRule="auto"/>
        <w:contextualSpacing/>
        <w:jc w:val="center"/>
        <w:rPr>
          <w:rFonts w:ascii="GHEA Grapalat" w:hAnsi="GHEA Grapalat"/>
          <w:b/>
        </w:rPr>
      </w:pPr>
      <w:bookmarkStart w:id="22" w:name="Par175"/>
      <w:bookmarkEnd w:id="22"/>
      <w:r w:rsidRPr="0096341D">
        <w:rPr>
          <w:rFonts w:ascii="GHEA Grapalat" w:hAnsi="GHEA Grapalat"/>
          <w:b/>
        </w:rPr>
        <w:t>Հոդված 18</w:t>
      </w:r>
      <w:r w:rsidR="00EF1239" w:rsidRPr="0096341D">
        <w:rPr>
          <w:rFonts w:ascii="GHEA Grapalat" w:hAnsi="GHEA Grapalat"/>
          <w:b/>
        </w:rPr>
        <w:t xml:space="preserve">. </w:t>
      </w:r>
      <w:r w:rsidRPr="0096341D">
        <w:rPr>
          <w:rFonts w:ascii="GHEA Grapalat" w:hAnsi="GHEA Grapalat"/>
          <w:b/>
        </w:rPr>
        <w:t>Գործողության դադարեցման հետ</w:t>
      </w:r>
      <w:r w:rsidR="00984D51" w:rsidRPr="0096341D">
        <w:rPr>
          <w:rFonts w:ascii="GHEA Grapalat" w:hAnsi="GHEA Grapalat"/>
          <w:b/>
        </w:rPr>
        <w:t>եւ</w:t>
      </w:r>
      <w:r w:rsidRPr="0096341D">
        <w:rPr>
          <w:rFonts w:ascii="GHEA Grapalat" w:hAnsi="GHEA Grapalat"/>
          <w:b/>
        </w:rPr>
        <w:t>անքները</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Սույն Համաձայնագրի գործողության դադարեցման դեպքում Կողմերը պարտավորվում են ապահովել սույն Համաձայնագրի շրջանակներում ստացված տեղեկությունների </w:t>
      </w:r>
      <w:r w:rsidR="00984D51" w:rsidRPr="0096341D">
        <w:rPr>
          <w:rFonts w:ascii="GHEA Grapalat" w:hAnsi="GHEA Grapalat"/>
        </w:rPr>
        <w:t>եւ</w:t>
      </w:r>
      <w:r w:rsidRPr="0096341D">
        <w:rPr>
          <w:rFonts w:ascii="GHEA Grapalat" w:hAnsi="GHEA Grapalat"/>
        </w:rPr>
        <w:t xml:space="preserve"> փաստաթղթերի գաղտնիությունը՝ Կողմերի օրենսդրության համաձայն։</w:t>
      </w:r>
      <w:r w:rsidR="00984D51" w:rsidRPr="0096341D">
        <w:rPr>
          <w:rFonts w:ascii="GHEA Grapalat" w:hAnsi="GHEA Grapalat"/>
        </w:rPr>
        <w:t xml:space="preserve"> </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Կատարված է Աստանա քաղաքում, 2010 թվականի հուլիսի 5–ին, մեկ բնօրինակով՝ ռուսերեն լեզվով։</w:t>
      </w:r>
    </w:p>
    <w:p w:rsidR="00972B10" w:rsidRPr="0096341D" w:rsidRDefault="00972B10" w:rsidP="0096341D">
      <w:pPr>
        <w:spacing w:after="0" w:line="240" w:lineRule="auto"/>
        <w:ind w:firstLine="540"/>
        <w:contextualSpacing/>
        <w:jc w:val="both"/>
        <w:rPr>
          <w:rFonts w:ascii="GHEA Grapalat" w:hAnsi="GHEA Grapalat"/>
        </w:rPr>
      </w:pPr>
      <w:r w:rsidRPr="0096341D">
        <w:rPr>
          <w:rFonts w:ascii="GHEA Grapalat" w:hAnsi="GHEA Grapalat"/>
        </w:rPr>
        <w:t xml:space="preserve">Սույն Համաձայնագրի բնօրինակը պահպանվում է Մաքսային միության հանձնաժողովում, որը սույն Համաձայնագրի ավանդապահն է </w:t>
      </w:r>
      <w:r w:rsidR="00984D51" w:rsidRPr="0096341D">
        <w:rPr>
          <w:rFonts w:ascii="GHEA Grapalat" w:hAnsi="GHEA Grapalat"/>
        </w:rPr>
        <w:t>եւ</w:t>
      </w:r>
      <w:r w:rsidRPr="0096341D">
        <w:rPr>
          <w:rFonts w:ascii="GHEA Grapalat" w:hAnsi="GHEA Grapalat"/>
        </w:rPr>
        <w:t xml:space="preserve"> որը յուրաքանչյուր Կողմին կուղարկի դրա հաստատված օրինակը։</w:t>
      </w:r>
    </w:p>
    <w:p w:rsidR="00972B10" w:rsidRPr="0096341D" w:rsidRDefault="00972B10" w:rsidP="0096341D">
      <w:pPr>
        <w:spacing w:after="0" w:line="240" w:lineRule="auto"/>
        <w:contextualSpacing/>
        <w:jc w:val="both"/>
        <w:rPr>
          <w:rFonts w:ascii="GHEA Grapalat" w:hAnsi="GHEA Grapalat"/>
        </w:rPr>
      </w:pPr>
    </w:p>
    <w:tbl>
      <w:tblPr>
        <w:tblW w:w="0" w:type="auto"/>
        <w:tblInd w:w="-106" w:type="dxa"/>
        <w:tblLook w:val="01E0"/>
      </w:tblPr>
      <w:tblGrid>
        <w:gridCol w:w="3284"/>
        <w:gridCol w:w="3285"/>
        <w:gridCol w:w="3285"/>
      </w:tblGrid>
      <w:tr w:rsidR="00332118" w:rsidRPr="0096341D" w:rsidTr="00547E76">
        <w:tc>
          <w:tcPr>
            <w:tcW w:w="3284" w:type="dxa"/>
          </w:tcPr>
          <w:p w:rsidR="00332118" w:rsidRPr="0096341D" w:rsidRDefault="00332118" w:rsidP="0096341D">
            <w:pPr>
              <w:spacing w:after="0" w:line="240" w:lineRule="auto"/>
              <w:ind w:firstLine="567"/>
              <w:contextualSpacing/>
              <w:jc w:val="center"/>
              <w:rPr>
                <w:rFonts w:ascii="GHEA Grapalat" w:hAnsi="GHEA Grapalat" w:cs="GHEA Grapalat"/>
                <w:b/>
                <w:bCs/>
              </w:rPr>
            </w:pPr>
            <w:r w:rsidRPr="0096341D">
              <w:rPr>
                <w:rFonts w:ascii="GHEA Grapalat" w:hAnsi="GHEA Grapalat" w:cs="GHEA Grapalat"/>
                <w:b/>
                <w:bCs/>
              </w:rPr>
              <w:t>Բելառուսի Հանրապետության կողմից</w:t>
            </w:r>
          </w:p>
          <w:p w:rsidR="00332118" w:rsidRPr="0096341D" w:rsidRDefault="00332118" w:rsidP="0096341D">
            <w:pPr>
              <w:spacing w:after="0" w:line="240" w:lineRule="auto"/>
              <w:ind w:firstLine="567"/>
              <w:contextualSpacing/>
              <w:jc w:val="center"/>
              <w:rPr>
                <w:rFonts w:ascii="GHEA Grapalat" w:hAnsi="GHEA Grapalat" w:cs="GHEA Grapalat"/>
              </w:rPr>
            </w:pPr>
          </w:p>
          <w:p w:rsidR="00332118" w:rsidRPr="0096341D" w:rsidRDefault="00332118" w:rsidP="0096341D">
            <w:pPr>
              <w:spacing w:after="0" w:line="240" w:lineRule="auto"/>
              <w:ind w:firstLine="567"/>
              <w:contextualSpacing/>
              <w:jc w:val="center"/>
              <w:rPr>
                <w:rFonts w:ascii="GHEA Grapalat" w:hAnsi="GHEA Grapalat" w:cs="GHEA Grapalat"/>
              </w:rPr>
            </w:pPr>
            <w:r w:rsidRPr="0096341D">
              <w:rPr>
                <w:rFonts w:ascii="GHEA Grapalat" w:hAnsi="GHEA Grapalat" w:cs="GHEA Grapalat"/>
              </w:rPr>
              <w:t>(ստորագրություն)</w:t>
            </w:r>
          </w:p>
        </w:tc>
        <w:tc>
          <w:tcPr>
            <w:tcW w:w="3285" w:type="dxa"/>
          </w:tcPr>
          <w:p w:rsidR="00332118" w:rsidRPr="0096341D" w:rsidRDefault="00332118" w:rsidP="0096341D">
            <w:pPr>
              <w:spacing w:after="0" w:line="240" w:lineRule="auto"/>
              <w:ind w:firstLine="567"/>
              <w:contextualSpacing/>
              <w:jc w:val="center"/>
              <w:rPr>
                <w:rFonts w:ascii="GHEA Grapalat" w:hAnsi="GHEA Grapalat" w:cs="GHEA Grapalat"/>
                <w:b/>
                <w:bCs/>
              </w:rPr>
            </w:pPr>
            <w:r w:rsidRPr="0096341D">
              <w:rPr>
                <w:rFonts w:ascii="GHEA Grapalat" w:hAnsi="GHEA Grapalat" w:cs="GHEA Grapalat"/>
                <w:b/>
                <w:bCs/>
              </w:rPr>
              <w:t>Ղազախստանի Հանրապետության կողմից</w:t>
            </w:r>
          </w:p>
          <w:p w:rsidR="00332118" w:rsidRPr="0096341D" w:rsidRDefault="00332118" w:rsidP="0096341D">
            <w:pPr>
              <w:spacing w:after="0" w:line="240" w:lineRule="auto"/>
              <w:ind w:firstLine="567"/>
              <w:contextualSpacing/>
              <w:jc w:val="center"/>
              <w:rPr>
                <w:rFonts w:ascii="GHEA Grapalat" w:hAnsi="GHEA Grapalat" w:cs="GHEA Grapalat"/>
              </w:rPr>
            </w:pPr>
          </w:p>
          <w:p w:rsidR="00332118" w:rsidRPr="0096341D" w:rsidRDefault="00332118" w:rsidP="0096341D">
            <w:pPr>
              <w:spacing w:after="0" w:line="240" w:lineRule="auto"/>
              <w:ind w:firstLine="567"/>
              <w:contextualSpacing/>
              <w:jc w:val="center"/>
              <w:rPr>
                <w:rFonts w:ascii="GHEA Grapalat" w:hAnsi="GHEA Grapalat" w:cs="GHEA Grapalat"/>
              </w:rPr>
            </w:pPr>
            <w:r w:rsidRPr="0096341D">
              <w:rPr>
                <w:rFonts w:ascii="GHEA Grapalat" w:hAnsi="GHEA Grapalat" w:cs="GHEA Grapalat"/>
              </w:rPr>
              <w:t>(ստորագրություն)</w:t>
            </w:r>
          </w:p>
        </w:tc>
        <w:tc>
          <w:tcPr>
            <w:tcW w:w="3285" w:type="dxa"/>
          </w:tcPr>
          <w:p w:rsidR="00332118" w:rsidRPr="0096341D" w:rsidRDefault="00332118" w:rsidP="0096341D">
            <w:pPr>
              <w:spacing w:after="0" w:line="240" w:lineRule="auto"/>
              <w:ind w:firstLine="567"/>
              <w:contextualSpacing/>
              <w:jc w:val="center"/>
              <w:rPr>
                <w:rFonts w:ascii="GHEA Grapalat" w:hAnsi="GHEA Grapalat" w:cs="GHEA Grapalat"/>
                <w:b/>
                <w:bCs/>
              </w:rPr>
            </w:pPr>
            <w:r w:rsidRPr="0096341D">
              <w:rPr>
                <w:rFonts w:ascii="GHEA Grapalat" w:hAnsi="GHEA Grapalat" w:cs="GHEA Grapalat"/>
                <w:b/>
                <w:bCs/>
              </w:rPr>
              <w:t>Ռուսաստանի Դաշնության կողմից</w:t>
            </w:r>
          </w:p>
          <w:p w:rsidR="00332118" w:rsidRPr="0096341D" w:rsidRDefault="00332118" w:rsidP="0096341D">
            <w:pPr>
              <w:spacing w:after="0" w:line="240" w:lineRule="auto"/>
              <w:ind w:firstLine="567"/>
              <w:contextualSpacing/>
              <w:rPr>
                <w:rFonts w:ascii="GHEA Grapalat" w:hAnsi="GHEA Grapalat" w:cs="GHEA Grapalat"/>
              </w:rPr>
            </w:pPr>
          </w:p>
          <w:p w:rsidR="00332118" w:rsidRPr="0096341D" w:rsidRDefault="00332118" w:rsidP="0096341D">
            <w:pPr>
              <w:spacing w:after="0" w:line="240" w:lineRule="auto"/>
              <w:ind w:firstLine="567"/>
              <w:contextualSpacing/>
              <w:jc w:val="center"/>
              <w:rPr>
                <w:rFonts w:ascii="GHEA Grapalat" w:hAnsi="GHEA Grapalat" w:cs="GHEA Grapalat"/>
                <w:lang w:val="en-US"/>
              </w:rPr>
            </w:pPr>
          </w:p>
          <w:p w:rsidR="00332118" w:rsidRPr="0096341D" w:rsidRDefault="00332118" w:rsidP="0096341D">
            <w:pPr>
              <w:spacing w:after="0" w:line="240" w:lineRule="auto"/>
              <w:ind w:firstLine="567"/>
              <w:contextualSpacing/>
              <w:jc w:val="center"/>
              <w:rPr>
                <w:rFonts w:ascii="GHEA Grapalat" w:hAnsi="GHEA Grapalat" w:cs="GHEA Grapalat"/>
              </w:rPr>
            </w:pPr>
            <w:r w:rsidRPr="0096341D">
              <w:rPr>
                <w:rFonts w:ascii="GHEA Grapalat" w:hAnsi="GHEA Grapalat" w:cs="GHEA Grapalat"/>
              </w:rPr>
              <w:t>(ստորագրություն)</w:t>
            </w:r>
          </w:p>
        </w:tc>
      </w:tr>
    </w:tbl>
    <w:p w:rsidR="00972B10" w:rsidRPr="0096341D" w:rsidRDefault="00972B10" w:rsidP="0096341D">
      <w:pPr>
        <w:spacing w:after="0" w:line="240" w:lineRule="auto"/>
        <w:contextualSpacing/>
        <w:jc w:val="both"/>
        <w:rPr>
          <w:rFonts w:ascii="GHEA Grapalat" w:hAnsi="GHEA Grapalat"/>
        </w:rPr>
      </w:pPr>
    </w:p>
    <w:sectPr w:rsidR="00972B10" w:rsidRPr="0096341D" w:rsidSect="0096341D">
      <w:pgSz w:w="11906" w:h="16838"/>
      <w:pgMar w:top="1134" w:right="1077" w:bottom="1134"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drawingGridHorizontalSpacing w:val="110"/>
  <w:displayHorizontalDrawingGridEvery w:val="2"/>
  <w:characterSpacingControl w:val="doNotCompress"/>
  <w:compat/>
  <w:rsids>
    <w:rsidRoot w:val="006126B5"/>
    <w:rsid w:val="00332118"/>
    <w:rsid w:val="00574740"/>
    <w:rsid w:val="006126B5"/>
    <w:rsid w:val="006D6EC1"/>
    <w:rsid w:val="007C3F3F"/>
    <w:rsid w:val="0096341D"/>
    <w:rsid w:val="00972B10"/>
    <w:rsid w:val="00984D51"/>
    <w:rsid w:val="009D78A6"/>
    <w:rsid w:val="00A61C94"/>
    <w:rsid w:val="00BD1294"/>
    <w:rsid w:val="00C664E2"/>
    <w:rsid w:val="00D22D2A"/>
    <w:rsid w:val="00D76EF9"/>
    <w:rsid w:val="00E44EC0"/>
    <w:rsid w:val="00E92149"/>
    <w:rsid w:val="00EF1239"/>
    <w:rsid w:val="00F9009D"/>
    <w:rsid w:val="00FA0C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A9E"/>
    <w:pPr>
      <w:spacing w:after="200" w:line="276" w:lineRule="auto"/>
    </w:pPr>
    <w:rPr>
      <w:sz w:val="22"/>
      <w:szCs w:val="22"/>
      <w:lang w:val="hy-AM" w:eastAsia="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2446</Words>
  <Characters>13944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Мирзаева Агата Сергеевна</dc:creator>
  <cp:lastModifiedBy>LEGAL</cp:lastModifiedBy>
  <cp:revision>5</cp:revision>
  <cp:lastPrinted>2014-10-24T13:19:00Z</cp:lastPrinted>
  <dcterms:created xsi:type="dcterms:W3CDTF">2014-10-23T17:22:00Z</dcterms:created>
  <dcterms:modified xsi:type="dcterms:W3CDTF">2014-10-28T05:52:00Z</dcterms:modified>
</cp:coreProperties>
</file>